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kinsoku/>
        <w:wordWrap/>
        <w:overflowPunct w:val="0"/>
        <w:topLinePunct w:val="0"/>
        <w:autoSpaceDE/>
        <w:autoSpaceDN/>
        <w:bidi w:val="0"/>
        <w:adjustRightInd w:val="0"/>
        <w:snapToGrid w:val="0"/>
        <w:spacing w:after="0" w:line="560" w:lineRule="exact"/>
        <w:ind w:firstLine="0" w:firstLineChars="0"/>
        <w:jc w:val="center"/>
        <w:textAlignment w:val="auto"/>
        <w:rPr>
          <w:rFonts w:hint="eastAsia" w:ascii="Times New Roman" w:hAnsi="Times New Roman" w:eastAsia="方正小标宋_GBK" w:cs="Times New Roman"/>
          <w:bCs/>
          <w:snapToGrid w:val="0"/>
          <w:color w:val="auto"/>
          <w:kern w:val="0"/>
          <w:sz w:val="44"/>
          <w:szCs w:val="44"/>
          <w:lang w:val="zh-CN" w:bidi="zh-CN"/>
        </w:rPr>
      </w:pPr>
      <w:r>
        <w:rPr>
          <w:rFonts w:hint="eastAsia" w:ascii="Times New Roman" w:hAnsi="Times New Roman" w:eastAsia="方正小标宋_GBK" w:cs="Times New Roman"/>
          <w:bCs/>
          <w:snapToGrid w:val="0"/>
          <w:color w:val="auto"/>
          <w:kern w:val="0"/>
          <w:sz w:val="44"/>
          <w:szCs w:val="44"/>
          <w:lang w:val="zh-CN" w:bidi="zh-CN"/>
        </w:rPr>
        <w:t>关于《苏州市低空空中交通规则》</w:t>
      </w:r>
      <w:r>
        <w:rPr>
          <w:rFonts w:hint="eastAsia" w:eastAsia="方正小标宋_GBK" w:cs="Times New Roman"/>
          <w:bCs/>
          <w:snapToGrid w:val="0"/>
          <w:color w:val="auto"/>
          <w:kern w:val="0"/>
          <w:sz w:val="44"/>
          <w:szCs w:val="44"/>
          <w:lang w:val="zh-CN" w:bidi="zh-CN"/>
        </w:rPr>
        <w:t>（</w:t>
      </w:r>
      <w:r>
        <w:rPr>
          <w:rFonts w:hint="eastAsia" w:ascii="Times New Roman" w:hAnsi="Times New Roman" w:eastAsia="方正小标宋_GBK" w:cs="Times New Roman"/>
          <w:bCs/>
          <w:snapToGrid w:val="0"/>
          <w:color w:val="auto"/>
          <w:kern w:val="0"/>
          <w:sz w:val="44"/>
          <w:szCs w:val="44"/>
          <w:lang w:val="zh-CN" w:bidi="zh-CN"/>
        </w:rPr>
        <w:t>征求意见稿</w:t>
      </w:r>
      <w:r>
        <w:rPr>
          <w:rFonts w:hint="eastAsia" w:eastAsia="方正小标宋_GBK" w:cs="Times New Roman"/>
          <w:bCs/>
          <w:snapToGrid w:val="0"/>
          <w:color w:val="auto"/>
          <w:kern w:val="0"/>
          <w:sz w:val="44"/>
          <w:szCs w:val="44"/>
          <w:lang w:val="zh-CN" w:bidi="zh-CN"/>
        </w:rPr>
        <w:t>）</w:t>
      </w:r>
      <w:r>
        <w:rPr>
          <w:rFonts w:hint="eastAsia" w:ascii="Times New Roman" w:hAnsi="Times New Roman" w:eastAsia="方正小标宋_GBK" w:cs="Times New Roman"/>
          <w:bCs/>
          <w:snapToGrid w:val="0"/>
          <w:color w:val="auto"/>
          <w:kern w:val="0"/>
          <w:sz w:val="44"/>
          <w:szCs w:val="44"/>
          <w:lang w:val="zh-CN" w:bidi="zh-CN"/>
        </w:rPr>
        <w:t>的起草说明</w:t>
      </w:r>
    </w:p>
    <w:p>
      <w:pPr>
        <w:keepNext w:val="0"/>
        <w:keepLines w:val="0"/>
        <w:pageBreakBefore w:val="0"/>
        <w:widowControl/>
        <w:shd w:val="clear" w:color="auto"/>
        <w:kinsoku/>
        <w:wordWrap/>
        <w:overflowPunct w:val="0"/>
        <w:topLinePunct w:val="0"/>
        <w:autoSpaceDE/>
        <w:autoSpaceDN/>
        <w:bidi w:val="0"/>
        <w:adjustRightInd w:val="0"/>
        <w:snapToGrid w:val="0"/>
        <w:spacing w:after="0" w:line="560" w:lineRule="exact"/>
        <w:ind w:firstLine="0" w:firstLineChars="0"/>
        <w:jc w:val="center"/>
        <w:textAlignment w:val="auto"/>
        <w:rPr>
          <w:rFonts w:hint="eastAsia" w:ascii="Times New Roman" w:hAnsi="Times New Roman" w:eastAsia="方正小标宋_GBK" w:cs="Times New Roman"/>
          <w:bCs/>
          <w:snapToGrid w:val="0"/>
          <w:color w:val="auto"/>
          <w:kern w:val="0"/>
          <w:sz w:val="44"/>
          <w:szCs w:val="44"/>
          <w:lang w:val="zh-CN" w:bidi="zh-CN"/>
        </w:rPr>
      </w:pPr>
    </w:p>
    <w:p>
      <w:pPr>
        <w:keepNext w:val="0"/>
        <w:keepLines w:val="0"/>
        <w:pageBreakBefore w:val="0"/>
        <w:widowControl/>
        <w:shd w:val="clear" w:color="auto"/>
        <w:kinsoku/>
        <w:wordWrap/>
        <w:overflowPunct w:val="0"/>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bCs/>
          <w:snapToGrid w:val="0"/>
          <w:color w:val="auto"/>
          <w:kern w:val="0"/>
          <w:sz w:val="32"/>
          <w:szCs w:val="32"/>
          <w:lang w:val="zh-CN" w:bidi="zh-CN"/>
        </w:rPr>
      </w:pPr>
      <w:r>
        <w:rPr>
          <w:rFonts w:hint="eastAsia" w:ascii="仿宋_GB2312" w:hAnsi="仿宋_GB2312" w:eastAsia="仿宋_GB2312" w:cs="仿宋_GB2312"/>
          <w:bCs/>
          <w:snapToGrid w:val="0"/>
          <w:color w:val="auto"/>
          <w:kern w:val="0"/>
          <w:sz w:val="32"/>
          <w:szCs w:val="32"/>
          <w:lang w:val="zh-CN" w:bidi="zh-CN"/>
        </w:rPr>
        <w:t>为规范我市低空飞行活动，维护飞行安全、公共安全、空防安全，促进我市低空产业的持续健康发展，根据</w:t>
      </w:r>
      <w:r>
        <w:rPr>
          <w:rFonts w:hint="eastAsia" w:ascii="仿宋_GB2312" w:hAnsi="仿宋_GB2312" w:cs="仿宋_GB2312"/>
          <w:bCs/>
          <w:snapToGrid w:val="0"/>
          <w:color w:val="auto"/>
          <w:kern w:val="0"/>
          <w:sz w:val="32"/>
          <w:szCs w:val="32"/>
          <w:lang w:val="zh-CN" w:bidi="zh-CN"/>
        </w:rPr>
        <w:t>相关</w:t>
      </w:r>
      <w:r>
        <w:rPr>
          <w:rFonts w:hint="eastAsia" w:ascii="仿宋_GB2312" w:hAnsi="仿宋_GB2312" w:eastAsia="仿宋_GB2312" w:cs="仿宋_GB2312"/>
          <w:bCs/>
          <w:snapToGrid w:val="0"/>
          <w:color w:val="auto"/>
          <w:kern w:val="0"/>
          <w:sz w:val="32"/>
          <w:szCs w:val="32"/>
          <w:lang w:val="zh-CN" w:bidi="zh-CN"/>
        </w:rPr>
        <w:t>法律</w:t>
      </w:r>
      <w:r>
        <w:rPr>
          <w:rFonts w:hint="eastAsia" w:ascii="仿宋_GB2312" w:hAnsi="仿宋_GB2312" w:cs="仿宋_GB2312"/>
          <w:bCs/>
          <w:snapToGrid w:val="0"/>
          <w:color w:val="auto"/>
          <w:kern w:val="0"/>
          <w:sz w:val="32"/>
          <w:szCs w:val="32"/>
          <w:lang w:val="en-US" w:bidi="zh-CN"/>
        </w:rPr>
        <w:t>法规</w:t>
      </w:r>
      <w:r>
        <w:rPr>
          <w:rFonts w:hint="eastAsia" w:ascii="仿宋_GB2312" w:hAnsi="仿宋_GB2312" w:eastAsia="仿宋_GB2312" w:cs="仿宋_GB2312"/>
          <w:bCs/>
          <w:snapToGrid w:val="0"/>
          <w:color w:val="auto"/>
          <w:kern w:val="0"/>
          <w:sz w:val="32"/>
          <w:szCs w:val="32"/>
          <w:lang w:val="zh-CN" w:bidi="zh-CN"/>
        </w:rPr>
        <w:t>规定，结合我市实际，我局起草了《苏州市低空空中交通规则》（征求意见稿）。</w:t>
      </w:r>
    </w:p>
    <w:p>
      <w:pPr>
        <w:keepNext w:val="0"/>
        <w:keepLines w:val="0"/>
        <w:pageBreakBefore w:val="0"/>
        <w:widowControl/>
        <w:shd w:val="clear" w:color="auto"/>
        <w:kinsoku/>
        <w:wordWrap/>
        <w:overflowPunct w:val="0"/>
        <w:topLinePunct w:val="0"/>
        <w:autoSpaceDE/>
        <w:autoSpaceDN/>
        <w:bidi w:val="0"/>
        <w:adjustRightInd w:val="0"/>
        <w:snapToGrid w:val="0"/>
        <w:spacing w:after="0" w:line="560" w:lineRule="exact"/>
        <w:ind w:firstLine="640" w:firstLineChars="200"/>
        <w:jc w:val="both"/>
        <w:textAlignment w:val="auto"/>
        <w:rPr>
          <w:rFonts w:hint="eastAsia" w:ascii="黑体" w:hAnsi="黑体" w:eastAsia="黑体" w:cs="黑体"/>
          <w:bCs/>
          <w:snapToGrid w:val="0"/>
          <w:color w:val="auto"/>
          <w:kern w:val="0"/>
          <w:sz w:val="32"/>
          <w:szCs w:val="32"/>
          <w:lang w:val="en-US" w:bidi="zh-CN"/>
        </w:rPr>
      </w:pPr>
      <w:r>
        <w:rPr>
          <w:rFonts w:hint="eastAsia" w:ascii="黑体" w:hAnsi="黑体" w:eastAsia="黑体" w:cs="黑体"/>
          <w:bCs/>
          <w:snapToGrid w:val="0"/>
          <w:color w:val="auto"/>
          <w:kern w:val="0"/>
          <w:sz w:val="32"/>
          <w:szCs w:val="32"/>
          <w:lang w:val="en-US" w:bidi="zh-CN"/>
        </w:rPr>
        <w:t>一、制定《规则》的背景</w:t>
      </w:r>
    </w:p>
    <w:p>
      <w:pPr>
        <w:keepNext w:val="0"/>
        <w:keepLines w:val="0"/>
        <w:pageBreakBefore w:val="0"/>
        <w:widowControl/>
        <w:shd w:val="clear" w:color="auto"/>
        <w:kinsoku/>
        <w:wordWrap/>
        <w:overflowPunct w:val="0"/>
        <w:topLinePunct w:val="0"/>
        <w:autoSpaceDE/>
        <w:autoSpaceDN/>
        <w:bidi w:val="0"/>
        <w:adjustRightInd w:val="0"/>
        <w:snapToGrid w:val="0"/>
        <w:spacing w:after="0" w:line="560" w:lineRule="exact"/>
        <w:ind w:firstLine="640" w:firstLineChars="200"/>
        <w:jc w:val="both"/>
        <w:textAlignment w:val="auto"/>
        <w:rPr>
          <w:rFonts w:hint="default" w:ascii="仿宋_GB2312" w:hAnsi="仿宋_GB2312" w:cs="仿宋_GB2312"/>
          <w:bCs/>
          <w:snapToGrid w:val="0"/>
          <w:color w:val="auto"/>
          <w:kern w:val="0"/>
          <w:sz w:val="32"/>
          <w:szCs w:val="32"/>
          <w:lang w:val="en-US" w:bidi="zh-CN"/>
        </w:rPr>
      </w:pPr>
      <w:r>
        <w:rPr>
          <w:rFonts w:hint="default" w:ascii="仿宋_GB2312" w:hAnsi="仿宋_GB2312" w:cs="仿宋_GB2312"/>
          <w:bCs/>
          <w:snapToGrid w:val="0"/>
          <w:color w:val="auto"/>
          <w:kern w:val="0"/>
          <w:sz w:val="32"/>
          <w:szCs w:val="32"/>
          <w:lang w:val="en-US" w:bidi="zh-CN"/>
        </w:rPr>
        <w:t>2023年，习近平总书记在黑龙江考察时创造性提出新质生产力概念，并在二十届中央政治局第十一次集体学习时对发展新质生产力发表重要讲话。新质生产力是创新起主导作用摆脱传统经济增长方式、生产力发展路径</w:t>
      </w:r>
      <w:r>
        <w:rPr>
          <w:rFonts w:hint="eastAsia" w:ascii="仿宋_GB2312" w:hAnsi="仿宋_GB2312" w:cs="仿宋_GB2312"/>
          <w:bCs/>
          <w:snapToGrid w:val="0"/>
          <w:color w:val="auto"/>
          <w:kern w:val="0"/>
          <w:sz w:val="32"/>
          <w:szCs w:val="32"/>
          <w:lang w:val="en-US" w:bidi="zh-CN"/>
        </w:rPr>
        <w:t>，</w:t>
      </w:r>
      <w:r>
        <w:rPr>
          <w:rFonts w:hint="default" w:ascii="仿宋_GB2312" w:hAnsi="仿宋_GB2312" w:cs="仿宋_GB2312"/>
          <w:bCs/>
          <w:snapToGrid w:val="0"/>
          <w:color w:val="auto"/>
          <w:kern w:val="0"/>
          <w:sz w:val="32"/>
          <w:szCs w:val="32"/>
          <w:lang w:val="en-US" w:bidi="zh-CN"/>
        </w:rPr>
        <w:t>具有高科技、高效能、高质量特征符合新发展理念的先进生产力质态。</w:t>
      </w:r>
    </w:p>
    <w:p>
      <w:pPr>
        <w:keepNext w:val="0"/>
        <w:keepLines w:val="0"/>
        <w:pageBreakBefore w:val="0"/>
        <w:widowControl/>
        <w:shd w:val="clear" w:color="auto"/>
        <w:kinsoku/>
        <w:wordWrap/>
        <w:overflowPunct w:val="0"/>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cs="仿宋_GB2312"/>
          <w:bCs/>
          <w:snapToGrid w:val="0"/>
          <w:color w:val="auto"/>
          <w:kern w:val="0"/>
          <w:sz w:val="32"/>
          <w:szCs w:val="32"/>
          <w:lang w:val="en-US" w:bidi="zh-CN"/>
        </w:rPr>
      </w:pPr>
      <w:r>
        <w:rPr>
          <w:rFonts w:hint="default" w:ascii="仿宋_GB2312" w:hAnsi="仿宋_GB2312" w:cs="仿宋_GB2312"/>
          <w:bCs/>
          <w:snapToGrid w:val="0"/>
          <w:color w:val="auto"/>
          <w:kern w:val="0"/>
          <w:sz w:val="32"/>
          <w:szCs w:val="32"/>
          <w:lang w:val="en-US" w:bidi="zh-CN"/>
        </w:rPr>
        <w:t>2024年《政府工作报告》中指出，要“加快前沿新兴氢能、新材料、创新药等产业发展，积极打造生物制造、商业航天、低空经济等新增长引擎。”凸显了以低空经济产业在打造新质生产力、推动经济高质量发展中的重要作用</w:t>
      </w:r>
      <w:r>
        <w:rPr>
          <w:rFonts w:hint="eastAsia" w:ascii="仿宋_GB2312" w:hAnsi="仿宋_GB2312" w:cs="仿宋_GB2312"/>
          <w:bCs/>
          <w:snapToGrid w:val="0"/>
          <w:color w:val="auto"/>
          <w:kern w:val="0"/>
          <w:sz w:val="32"/>
          <w:szCs w:val="32"/>
          <w:lang w:val="en-US" w:bidi="zh-CN"/>
        </w:rPr>
        <w:t>。发展低空经济、从事低空飞行活动，必须重视规则的重要性，必须树牢安全发展理念。</w:t>
      </w:r>
      <w:r>
        <w:rPr>
          <w:rFonts w:hint="eastAsia" w:ascii="仿宋_GB2312" w:hAnsi="仿宋_GB2312" w:cs="仿宋_GB2312"/>
          <w:bCs/>
          <w:snapToGrid w:val="0"/>
          <w:color w:val="auto"/>
          <w:kern w:val="0"/>
          <w:sz w:val="32"/>
          <w:szCs w:val="32"/>
          <w:lang w:val="en-US" w:bidi="zh-CN"/>
        </w:rPr>
        <w:t>因此亟需制定《规则》，立足苏州空域实际，统一低空飞行行动规则，服务空域用户切实需求，规范引导低空空中交通安全有序进行，为低空经济产业高质量发展营造优质适宜的低空空域环境。</w:t>
      </w:r>
    </w:p>
    <w:p>
      <w:pPr>
        <w:keepNext w:val="0"/>
        <w:keepLines w:val="0"/>
        <w:pageBreakBefore w:val="0"/>
        <w:widowControl/>
        <w:shd w:val="clear" w:color="auto"/>
        <w:kinsoku/>
        <w:wordWrap/>
        <w:overflowPunct w:val="0"/>
        <w:topLinePunct w:val="0"/>
        <w:autoSpaceDE/>
        <w:autoSpaceDN/>
        <w:bidi w:val="0"/>
        <w:adjustRightInd w:val="0"/>
        <w:snapToGrid w:val="0"/>
        <w:spacing w:after="0" w:line="560" w:lineRule="exact"/>
        <w:ind w:firstLine="640" w:firstLineChars="200"/>
        <w:jc w:val="both"/>
        <w:textAlignment w:val="auto"/>
        <w:rPr>
          <w:rFonts w:hint="default" w:ascii="黑体" w:hAnsi="黑体" w:eastAsia="黑体" w:cs="黑体"/>
          <w:bCs/>
          <w:snapToGrid w:val="0"/>
          <w:color w:val="auto"/>
          <w:kern w:val="0"/>
          <w:sz w:val="32"/>
          <w:szCs w:val="32"/>
          <w:lang w:val="en-US" w:bidi="zh-CN"/>
        </w:rPr>
      </w:pPr>
      <w:r>
        <w:rPr>
          <w:rFonts w:hint="eastAsia" w:ascii="黑体" w:hAnsi="黑体" w:eastAsia="黑体" w:cs="黑体"/>
          <w:bCs/>
          <w:snapToGrid w:val="0"/>
          <w:color w:val="auto"/>
          <w:kern w:val="0"/>
          <w:sz w:val="32"/>
          <w:szCs w:val="32"/>
          <w:lang w:val="en-US" w:bidi="zh-CN"/>
        </w:rPr>
        <w:t>二、《规则》的起草过程</w:t>
      </w:r>
    </w:p>
    <w:p>
      <w:pPr>
        <w:keepNext w:val="0"/>
        <w:keepLines w:val="0"/>
        <w:pageBreakBefore w:val="0"/>
        <w:widowControl/>
        <w:shd w:val="clear" w:color="auto"/>
        <w:kinsoku/>
        <w:wordWrap/>
        <w:overflowPunct w:val="0"/>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cs="仿宋_GB2312"/>
          <w:bCs/>
          <w:snapToGrid w:val="0"/>
          <w:color w:val="auto"/>
          <w:kern w:val="0"/>
          <w:sz w:val="32"/>
          <w:szCs w:val="32"/>
          <w:lang w:val="en-US" w:bidi="zh-CN"/>
        </w:rPr>
      </w:pPr>
      <w:r>
        <w:rPr>
          <w:rFonts w:hint="eastAsia" w:ascii="仿宋_GB2312" w:hAnsi="仿宋_GB2312" w:cs="仿宋_GB2312"/>
          <w:bCs/>
          <w:snapToGrid w:val="0"/>
          <w:color w:val="auto"/>
          <w:kern w:val="0"/>
          <w:sz w:val="32"/>
          <w:szCs w:val="32"/>
          <w:lang w:val="en-US" w:bidi="zh-CN"/>
        </w:rPr>
        <w:t>1.成立规则专班</w:t>
      </w:r>
    </w:p>
    <w:p>
      <w:pPr>
        <w:keepNext w:val="0"/>
        <w:keepLines w:val="0"/>
        <w:pageBreakBefore w:val="0"/>
        <w:widowControl/>
        <w:shd w:val="clear" w:color="auto"/>
        <w:kinsoku/>
        <w:wordWrap/>
        <w:overflowPunct w:val="0"/>
        <w:topLinePunct w:val="0"/>
        <w:autoSpaceDE/>
        <w:autoSpaceDN/>
        <w:bidi w:val="0"/>
        <w:adjustRightInd w:val="0"/>
        <w:snapToGrid w:val="0"/>
        <w:spacing w:after="0" w:line="560" w:lineRule="exact"/>
        <w:ind w:firstLine="640" w:firstLineChars="200"/>
        <w:jc w:val="both"/>
        <w:textAlignment w:val="auto"/>
        <w:rPr>
          <w:rFonts w:hint="default" w:ascii="仿宋_GB2312" w:hAnsi="仿宋_GB2312" w:cs="仿宋_GB2312"/>
          <w:bCs/>
          <w:snapToGrid w:val="0"/>
          <w:color w:val="auto"/>
          <w:kern w:val="0"/>
          <w:sz w:val="32"/>
          <w:szCs w:val="32"/>
          <w:lang w:val="en-US" w:bidi="zh-CN"/>
        </w:rPr>
      </w:pPr>
      <w:r>
        <w:rPr>
          <w:rFonts w:hint="eastAsia" w:ascii="仿宋_GB2312" w:hAnsi="仿宋_GB2312" w:cs="仿宋_GB2312"/>
          <w:bCs/>
          <w:snapToGrid w:val="0"/>
          <w:color w:val="auto"/>
          <w:kern w:val="0"/>
          <w:sz w:val="32"/>
          <w:szCs w:val="32"/>
          <w:lang w:val="en-US" w:bidi="zh-CN"/>
        </w:rPr>
        <w:t>为保障《规则》保质保量完成起草工作，2024年4月22日，由市交通运输局牵头，成立苏州市空中交通规则工作专班，并召开首次会议，明确专班职责及分工和工作要求，分为综合组、飞规组、空域组、航线组、机制组、通感组，并制定了每周五的例会制度。</w:t>
      </w:r>
      <w:bookmarkStart w:id="0" w:name="_GoBack"/>
      <w:bookmarkEnd w:id="0"/>
    </w:p>
    <w:p>
      <w:pPr>
        <w:keepNext w:val="0"/>
        <w:keepLines w:val="0"/>
        <w:pageBreakBefore w:val="0"/>
        <w:widowControl/>
        <w:shd w:val="clear" w:color="auto"/>
        <w:kinsoku/>
        <w:wordWrap/>
        <w:overflowPunct w:val="0"/>
        <w:topLinePunct w:val="0"/>
        <w:autoSpaceDE/>
        <w:autoSpaceDN/>
        <w:bidi w:val="0"/>
        <w:adjustRightInd w:val="0"/>
        <w:snapToGrid w:val="0"/>
        <w:spacing w:after="0" w:line="560" w:lineRule="exact"/>
        <w:ind w:firstLine="640" w:firstLineChars="200"/>
        <w:jc w:val="both"/>
        <w:textAlignment w:val="auto"/>
        <w:rPr>
          <w:rFonts w:hint="default" w:ascii="仿宋_GB2312" w:hAnsi="仿宋_GB2312" w:cs="仿宋_GB2312"/>
          <w:bCs/>
          <w:snapToGrid w:val="0"/>
          <w:color w:val="auto"/>
          <w:kern w:val="0"/>
          <w:sz w:val="32"/>
          <w:szCs w:val="32"/>
          <w:lang w:val="en-US" w:bidi="zh-CN"/>
        </w:rPr>
      </w:pPr>
      <w:r>
        <w:rPr>
          <w:rFonts w:hint="eastAsia" w:ascii="仿宋_GB2312" w:hAnsi="仿宋_GB2312" w:cs="仿宋_GB2312"/>
          <w:bCs/>
          <w:snapToGrid w:val="0"/>
          <w:color w:val="auto"/>
          <w:kern w:val="0"/>
          <w:sz w:val="32"/>
          <w:szCs w:val="32"/>
          <w:lang w:val="en-US" w:bidi="zh-CN"/>
        </w:rPr>
        <w:t>2.深入开展调研座谈</w:t>
      </w:r>
    </w:p>
    <w:p>
      <w:pPr>
        <w:keepNext w:val="0"/>
        <w:keepLines w:val="0"/>
        <w:pageBreakBefore w:val="0"/>
        <w:widowControl/>
        <w:shd w:val="clear" w:color="auto"/>
        <w:kinsoku/>
        <w:wordWrap/>
        <w:overflowPunct w:val="0"/>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cs="仿宋_GB2312"/>
          <w:bCs/>
          <w:snapToGrid w:val="0"/>
          <w:color w:val="auto"/>
          <w:kern w:val="0"/>
          <w:sz w:val="32"/>
          <w:szCs w:val="32"/>
          <w:lang w:val="en-US" w:bidi="zh-CN"/>
        </w:rPr>
      </w:pPr>
      <w:r>
        <w:rPr>
          <w:rFonts w:hint="eastAsia" w:ascii="仿宋_GB2312" w:hAnsi="仿宋_GB2312" w:cs="仿宋_GB2312"/>
          <w:bCs/>
          <w:snapToGrid w:val="0"/>
          <w:color w:val="auto"/>
          <w:kern w:val="0"/>
          <w:sz w:val="32"/>
          <w:szCs w:val="32"/>
          <w:lang w:val="en-US" w:bidi="zh-CN"/>
        </w:rPr>
        <w:t>2024年4月23日-6月4日，专班分别与相关企业、研究院、试飞基地进行十余次调研座谈，深入了解并梳理多方针对空中交通规则的立法诉求和亟待解决事项。</w:t>
      </w:r>
    </w:p>
    <w:p>
      <w:pPr>
        <w:keepNext w:val="0"/>
        <w:keepLines w:val="0"/>
        <w:pageBreakBefore w:val="0"/>
        <w:widowControl/>
        <w:shd w:val="clear" w:color="auto"/>
        <w:kinsoku/>
        <w:wordWrap/>
        <w:overflowPunct w:val="0"/>
        <w:topLinePunct w:val="0"/>
        <w:autoSpaceDE/>
        <w:autoSpaceDN/>
        <w:bidi w:val="0"/>
        <w:adjustRightInd w:val="0"/>
        <w:snapToGrid w:val="0"/>
        <w:spacing w:after="0" w:line="560" w:lineRule="exact"/>
        <w:ind w:firstLine="640" w:firstLineChars="200"/>
        <w:jc w:val="both"/>
        <w:textAlignment w:val="auto"/>
        <w:rPr>
          <w:rFonts w:hint="default" w:ascii="仿宋_GB2312" w:hAnsi="仿宋_GB2312" w:cs="仿宋_GB2312"/>
          <w:bCs/>
          <w:snapToGrid w:val="0"/>
          <w:color w:val="auto"/>
          <w:kern w:val="0"/>
          <w:sz w:val="32"/>
          <w:szCs w:val="32"/>
          <w:lang w:val="en-US" w:bidi="zh-CN"/>
        </w:rPr>
      </w:pPr>
      <w:r>
        <w:rPr>
          <w:rFonts w:hint="eastAsia" w:ascii="仿宋_GB2312" w:hAnsi="仿宋_GB2312" w:cs="仿宋_GB2312"/>
          <w:bCs/>
          <w:snapToGrid w:val="0"/>
          <w:color w:val="auto"/>
          <w:kern w:val="0"/>
          <w:sz w:val="32"/>
          <w:szCs w:val="32"/>
          <w:lang w:val="en-US" w:bidi="zh-CN"/>
        </w:rPr>
        <w:t>3.组织草案起草</w:t>
      </w:r>
    </w:p>
    <w:p>
      <w:pPr>
        <w:keepNext w:val="0"/>
        <w:keepLines w:val="0"/>
        <w:pageBreakBefore w:val="0"/>
        <w:widowControl/>
        <w:shd w:val="clear" w:color="auto"/>
        <w:kinsoku/>
        <w:wordWrap/>
        <w:overflowPunct w:val="0"/>
        <w:topLinePunct w:val="0"/>
        <w:autoSpaceDE/>
        <w:autoSpaceDN/>
        <w:bidi w:val="0"/>
        <w:adjustRightInd w:val="0"/>
        <w:snapToGrid w:val="0"/>
        <w:spacing w:after="0" w:line="560" w:lineRule="exact"/>
        <w:ind w:firstLine="640" w:firstLineChars="200"/>
        <w:jc w:val="both"/>
        <w:textAlignment w:val="auto"/>
        <w:rPr>
          <w:rFonts w:hint="default" w:ascii="仿宋_GB2312" w:hAnsi="仿宋_GB2312" w:cs="仿宋_GB2312"/>
          <w:bCs/>
          <w:snapToGrid w:val="0"/>
          <w:color w:val="auto"/>
          <w:kern w:val="0"/>
          <w:sz w:val="32"/>
          <w:szCs w:val="32"/>
          <w:lang w:val="en-US" w:bidi="zh-CN"/>
        </w:rPr>
      </w:pPr>
      <w:r>
        <w:rPr>
          <w:rFonts w:hint="eastAsia" w:ascii="仿宋_GB2312" w:hAnsi="仿宋_GB2312" w:cs="仿宋_GB2312"/>
          <w:bCs/>
          <w:snapToGrid w:val="0"/>
          <w:color w:val="auto"/>
          <w:kern w:val="0"/>
          <w:sz w:val="32"/>
          <w:szCs w:val="32"/>
          <w:lang w:val="en-US" w:bidi="zh-CN"/>
        </w:rPr>
        <w:t>2024年5月16日，专班主任主持召开立法研讨会，组织专班成员、相关专家逐条讨论起草，形成《规则（草案）》，并明确制定规则要充分考虑可操作性、简洁性和全面性，同时体现苏州特色。5月中旬到6月初，专班根据书面征得的意见建议，进行研究讨论《规则（草案）》，先后做出9次大篇幅调整。2024年6月6日，开展立法座谈会，</w:t>
      </w:r>
      <w:r>
        <w:rPr>
          <w:rFonts w:hint="default" w:ascii="仿宋_GB2312" w:hAnsi="仿宋_GB2312" w:cs="仿宋_GB2312"/>
          <w:bCs/>
          <w:snapToGrid w:val="0"/>
          <w:color w:val="auto"/>
          <w:kern w:val="0"/>
          <w:sz w:val="32"/>
          <w:szCs w:val="32"/>
          <w:lang w:val="en-US" w:bidi="zh-CN"/>
        </w:rPr>
        <w:t>组织</w:t>
      </w:r>
      <w:r>
        <w:rPr>
          <w:rFonts w:hint="eastAsia" w:ascii="仿宋_GB2312" w:hAnsi="仿宋_GB2312" w:cs="仿宋_GB2312"/>
          <w:bCs/>
          <w:snapToGrid w:val="0"/>
          <w:color w:val="auto"/>
          <w:kern w:val="0"/>
          <w:sz w:val="32"/>
          <w:szCs w:val="32"/>
          <w:lang w:val="en-US" w:bidi="zh-CN"/>
        </w:rPr>
        <w:t>专班成员、</w:t>
      </w:r>
      <w:r>
        <w:rPr>
          <w:rFonts w:hint="default" w:ascii="仿宋_GB2312" w:hAnsi="仿宋_GB2312" w:cs="仿宋_GB2312"/>
          <w:bCs/>
          <w:snapToGrid w:val="0"/>
          <w:color w:val="auto"/>
          <w:kern w:val="0"/>
          <w:sz w:val="32"/>
          <w:szCs w:val="32"/>
          <w:lang w:val="en-US" w:bidi="zh-CN"/>
        </w:rPr>
        <w:t>相关</w:t>
      </w:r>
      <w:r>
        <w:rPr>
          <w:rFonts w:hint="eastAsia" w:ascii="仿宋_GB2312" w:hAnsi="仿宋_GB2312" w:cs="仿宋_GB2312"/>
          <w:bCs/>
          <w:snapToGrid w:val="0"/>
          <w:color w:val="auto"/>
          <w:kern w:val="0"/>
          <w:sz w:val="32"/>
          <w:szCs w:val="32"/>
          <w:lang w:val="en-US" w:bidi="zh-CN"/>
        </w:rPr>
        <w:t>专家逐条讨论起草，</w:t>
      </w:r>
      <w:r>
        <w:rPr>
          <w:rFonts w:hint="default" w:ascii="仿宋_GB2312" w:hAnsi="仿宋_GB2312" w:cs="仿宋_GB2312"/>
          <w:bCs/>
          <w:snapToGrid w:val="0"/>
          <w:color w:val="auto"/>
          <w:kern w:val="0"/>
          <w:sz w:val="32"/>
          <w:szCs w:val="32"/>
          <w:lang w:val="en-US" w:bidi="zh-CN"/>
        </w:rPr>
        <w:t>形成《规则（征求意见稿）》。</w:t>
      </w:r>
    </w:p>
    <w:p>
      <w:pPr>
        <w:keepNext w:val="0"/>
        <w:keepLines w:val="0"/>
        <w:pageBreakBefore w:val="0"/>
        <w:widowControl/>
        <w:shd w:val="clear" w:color="auto"/>
        <w:kinsoku/>
        <w:wordWrap/>
        <w:overflowPunct w:val="0"/>
        <w:topLinePunct w:val="0"/>
        <w:autoSpaceDE/>
        <w:autoSpaceDN/>
        <w:bidi w:val="0"/>
        <w:adjustRightInd w:val="0"/>
        <w:snapToGrid w:val="0"/>
        <w:spacing w:after="0" w:line="560" w:lineRule="exact"/>
        <w:ind w:firstLine="640" w:firstLineChars="200"/>
        <w:jc w:val="both"/>
        <w:textAlignment w:val="auto"/>
        <w:rPr>
          <w:rFonts w:hint="default" w:ascii="仿宋_GB2312" w:hAnsi="仿宋_GB2312" w:cs="仿宋_GB2312"/>
          <w:bCs/>
          <w:snapToGrid w:val="0"/>
          <w:color w:val="auto"/>
          <w:kern w:val="0"/>
          <w:sz w:val="32"/>
          <w:szCs w:val="32"/>
          <w:lang w:val="en-US" w:bidi="zh-CN"/>
        </w:rPr>
      </w:pPr>
      <w:r>
        <w:rPr>
          <w:rFonts w:hint="eastAsia" w:ascii="仿宋_GB2312" w:hAnsi="仿宋_GB2312" w:cs="仿宋_GB2312"/>
          <w:bCs/>
          <w:snapToGrid w:val="0"/>
          <w:color w:val="auto"/>
          <w:kern w:val="0"/>
          <w:sz w:val="32"/>
          <w:szCs w:val="32"/>
          <w:lang w:val="en-US" w:bidi="zh-CN"/>
        </w:rPr>
        <w:t>4</w:t>
      </w:r>
      <w:r>
        <w:rPr>
          <w:rFonts w:hint="default" w:ascii="仿宋_GB2312" w:hAnsi="仿宋_GB2312" w:cs="仿宋_GB2312"/>
          <w:bCs/>
          <w:snapToGrid w:val="0"/>
          <w:color w:val="auto"/>
          <w:kern w:val="0"/>
          <w:sz w:val="32"/>
          <w:szCs w:val="32"/>
          <w:lang w:val="en-US" w:bidi="zh-CN"/>
        </w:rPr>
        <w:t>.多方征求意见</w:t>
      </w:r>
    </w:p>
    <w:p>
      <w:pPr>
        <w:keepNext w:val="0"/>
        <w:keepLines w:val="0"/>
        <w:pageBreakBefore w:val="0"/>
        <w:widowControl/>
        <w:shd w:val="clear" w:color="auto"/>
        <w:kinsoku/>
        <w:wordWrap/>
        <w:overflowPunct w:val="0"/>
        <w:topLinePunct w:val="0"/>
        <w:autoSpaceDE/>
        <w:autoSpaceDN/>
        <w:bidi w:val="0"/>
        <w:adjustRightInd w:val="0"/>
        <w:snapToGrid w:val="0"/>
        <w:spacing w:after="0" w:line="560" w:lineRule="exact"/>
        <w:ind w:firstLine="640" w:firstLineChars="200"/>
        <w:jc w:val="both"/>
        <w:textAlignment w:val="auto"/>
        <w:rPr>
          <w:rFonts w:hint="default" w:ascii="仿宋_GB2312" w:hAnsi="仿宋_GB2312" w:cs="仿宋_GB2312"/>
          <w:bCs/>
          <w:snapToGrid w:val="0"/>
          <w:color w:val="auto"/>
          <w:kern w:val="0"/>
          <w:sz w:val="32"/>
          <w:szCs w:val="32"/>
          <w:lang w:val="en-US" w:bidi="zh-CN"/>
        </w:rPr>
      </w:pPr>
      <w:r>
        <w:rPr>
          <w:rFonts w:hint="default" w:ascii="仿宋_GB2312" w:hAnsi="仿宋_GB2312" w:cs="仿宋_GB2312"/>
          <w:bCs/>
          <w:snapToGrid w:val="0"/>
          <w:color w:val="auto"/>
          <w:kern w:val="0"/>
          <w:sz w:val="32"/>
          <w:szCs w:val="32"/>
          <w:lang w:val="en-US" w:bidi="zh-CN"/>
        </w:rPr>
        <w:t>2024年5月13日，专班以发文形式对《规则》征求意见。征求意见对象包含三个类别，一是各板块政府、各市级相关部门、各市级相关国企，共34家；二是南京航空航天大学苏州研究院等科研机构，共7家；三是重点企业，共30家，其中，科研机构和重点企业由属地政府代为通知和汇总意见。2024年6月7日起在官网向社会公众征求意见。</w:t>
      </w:r>
    </w:p>
    <w:p>
      <w:pPr>
        <w:keepNext w:val="0"/>
        <w:keepLines w:val="0"/>
        <w:pageBreakBefore w:val="0"/>
        <w:widowControl/>
        <w:shd w:val="clear" w:color="auto"/>
        <w:kinsoku/>
        <w:wordWrap/>
        <w:overflowPunct w:val="0"/>
        <w:topLinePunct w:val="0"/>
        <w:autoSpaceDE/>
        <w:autoSpaceDN/>
        <w:bidi w:val="0"/>
        <w:adjustRightInd w:val="0"/>
        <w:snapToGrid w:val="0"/>
        <w:spacing w:after="0" w:line="560" w:lineRule="exact"/>
        <w:ind w:firstLine="640" w:firstLineChars="200"/>
        <w:jc w:val="both"/>
        <w:textAlignment w:val="auto"/>
        <w:rPr>
          <w:rFonts w:hint="eastAsia" w:ascii="黑体" w:hAnsi="黑体" w:eastAsia="黑体" w:cs="黑体"/>
          <w:bCs/>
          <w:snapToGrid w:val="0"/>
          <w:color w:val="auto"/>
          <w:kern w:val="0"/>
          <w:sz w:val="32"/>
          <w:szCs w:val="32"/>
          <w:lang w:val="en-US" w:bidi="zh-CN"/>
        </w:rPr>
      </w:pPr>
      <w:r>
        <w:rPr>
          <w:rFonts w:hint="eastAsia" w:ascii="黑体" w:hAnsi="黑体" w:eastAsia="黑体" w:cs="黑体"/>
          <w:bCs/>
          <w:snapToGrid w:val="0"/>
          <w:color w:val="auto"/>
          <w:kern w:val="0"/>
          <w:sz w:val="32"/>
          <w:szCs w:val="32"/>
          <w:lang w:val="en-US" w:bidi="zh-CN"/>
        </w:rPr>
        <w:t>三、《规则》的主要内容</w:t>
      </w:r>
    </w:p>
    <w:p>
      <w:pPr>
        <w:keepNext w:val="0"/>
        <w:keepLines w:val="0"/>
        <w:pageBreakBefore w:val="0"/>
        <w:widowControl/>
        <w:shd w:val="clear" w:color="auto"/>
        <w:kinsoku/>
        <w:wordWrap/>
        <w:overflowPunct w:val="0"/>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cs="仿宋_GB2312"/>
          <w:bCs/>
          <w:snapToGrid w:val="0"/>
          <w:color w:val="auto"/>
          <w:kern w:val="0"/>
          <w:sz w:val="32"/>
          <w:szCs w:val="32"/>
          <w:lang w:val="en-US" w:bidi="zh-CN"/>
        </w:rPr>
      </w:pPr>
      <w:r>
        <w:rPr>
          <w:rFonts w:hint="eastAsia" w:ascii="仿宋_GB2312" w:hAnsi="仿宋_GB2312" w:cs="仿宋_GB2312"/>
          <w:bCs/>
          <w:snapToGrid w:val="0"/>
          <w:color w:val="auto"/>
          <w:kern w:val="0"/>
          <w:sz w:val="32"/>
          <w:szCs w:val="32"/>
          <w:lang w:val="en-US" w:bidi="zh-CN"/>
        </w:rPr>
        <w:t>《规则》第一条至第三条主要列明了《规则》的上位法依据，明确了本市范围内真高600米（根据需要可扩展至真高1000米及以上）以下民用低空航空器从事飞行以及有关活动，应当遵守《规则》的相关规定，并规定本市低空飞行活动，遵循规则先立、场景牵引、市场导向、技术保障、安全第一的低空经济发展方针。</w:t>
      </w:r>
    </w:p>
    <w:p>
      <w:pPr>
        <w:keepNext w:val="0"/>
        <w:keepLines w:val="0"/>
        <w:pageBreakBefore w:val="0"/>
        <w:widowControl/>
        <w:shd w:val="clear" w:color="auto"/>
        <w:kinsoku/>
        <w:wordWrap/>
        <w:overflowPunct w:val="0"/>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cs="仿宋_GB2312"/>
          <w:bCs/>
          <w:snapToGrid w:val="0"/>
          <w:color w:val="auto"/>
          <w:kern w:val="0"/>
          <w:sz w:val="32"/>
          <w:szCs w:val="32"/>
          <w:lang w:val="en-US" w:bidi="zh-CN"/>
        </w:rPr>
      </w:pPr>
      <w:r>
        <w:rPr>
          <w:rFonts w:hint="eastAsia" w:ascii="仿宋_GB2312" w:hAnsi="仿宋_GB2312" w:cs="仿宋_GB2312"/>
          <w:bCs/>
          <w:snapToGrid w:val="0"/>
          <w:color w:val="auto"/>
          <w:kern w:val="0"/>
          <w:sz w:val="32"/>
          <w:szCs w:val="32"/>
          <w:lang w:val="en-US" w:bidi="zh-CN"/>
        </w:rPr>
        <w:t>《规则》第四条至第七条主要规定了本市低空空中交通的管理机制，明确本市依托市级低空飞行管理平台对各类低空飞行活动进行统一管理、服务和保障。落实公安、应急管理、通信、气象等部门应当在各自职责范围内开展管理、支持和保障工作的责任。</w:t>
      </w:r>
    </w:p>
    <w:p>
      <w:pPr>
        <w:keepNext w:val="0"/>
        <w:keepLines w:val="0"/>
        <w:pageBreakBefore w:val="0"/>
        <w:widowControl/>
        <w:shd w:val="clear" w:color="auto"/>
        <w:kinsoku/>
        <w:wordWrap/>
        <w:overflowPunct w:val="0"/>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cs="仿宋_GB2312"/>
          <w:bCs/>
          <w:snapToGrid w:val="0"/>
          <w:color w:val="auto"/>
          <w:kern w:val="0"/>
          <w:sz w:val="32"/>
          <w:szCs w:val="32"/>
          <w:lang w:val="en-US" w:bidi="zh-CN"/>
        </w:rPr>
      </w:pPr>
      <w:r>
        <w:rPr>
          <w:rFonts w:hint="eastAsia" w:ascii="仿宋_GB2312" w:hAnsi="仿宋_GB2312" w:cs="仿宋_GB2312"/>
          <w:bCs/>
          <w:snapToGrid w:val="0"/>
          <w:color w:val="auto"/>
          <w:kern w:val="0"/>
          <w:sz w:val="32"/>
          <w:szCs w:val="32"/>
          <w:lang w:val="en-US" w:bidi="zh-CN"/>
        </w:rPr>
        <w:t>《规则》第八条至第十三条主要规定了低空飞行活动的运营管理内容，对航空器条件、实名登记、责任保险、航空器改装、飞行执照管理、航空器运营许可等内容做出了规定。</w:t>
      </w:r>
    </w:p>
    <w:p>
      <w:pPr>
        <w:keepNext w:val="0"/>
        <w:keepLines w:val="0"/>
        <w:pageBreakBefore w:val="0"/>
        <w:widowControl/>
        <w:shd w:val="clear" w:color="auto"/>
        <w:kinsoku/>
        <w:wordWrap/>
        <w:overflowPunct w:val="0"/>
        <w:topLinePunct w:val="0"/>
        <w:autoSpaceDE/>
        <w:autoSpaceDN/>
        <w:bidi w:val="0"/>
        <w:adjustRightInd w:val="0"/>
        <w:snapToGrid w:val="0"/>
        <w:spacing w:after="0" w:line="560" w:lineRule="exact"/>
        <w:ind w:firstLine="640" w:firstLineChars="200"/>
        <w:jc w:val="both"/>
        <w:textAlignment w:val="auto"/>
        <w:rPr>
          <w:rFonts w:hint="default" w:ascii="仿宋_GB2312" w:hAnsi="仿宋_GB2312" w:cs="仿宋_GB2312"/>
          <w:bCs/>
          <w:snapToGrid w:val="0"/>
          <w:color w:val="auto"/>
          <w:kern w:val="0"/>
          <w:sz w:val="32"/>
          <w:szCs w:val="32"/>
          <w:lang w:val="en-US" w:bidi="zh-CN"/>
        </w:rPr>
      </w:pPr>
      <w:r>
        <w:rPr>
          <w:rFonts w:hint="eastAsia" w:ascii="仿宋_GB2312" w:hAnsi="仿宋_GB2312" w:cs="仿宋_GB2312"/>
          <w:bCs/>
          <w:snapToGrid w:val="0"/>
          <w:color w:val="auto"/>
          <w:kern w:val="0"/>
          <w:sz w:val="32"/>
          <w:szCs w:val="32"/>
          <w:lang w:val="en-US" w:bidi="zh-CN"/>
        </w:rPr>
        <w:t>《规则》第十四条至第二十条主要规定了我市低空空域管理的相关事项，明确了管制空域、微型轻型小型无人驾驶航空器适飞空域、临时空域、航路航线等内容，并规定了空域的分时管理、分层管理、动态配置等创新型、灵活型管理机制。</w:t>
      </w:r>
    </w:p>
    <w:p>
      <w:pPr>
        <w:keepNext w:val="0"/>
        <w:keepLines w:val="0"/>
        <w:pageBreakBefore w:val="0"/>
        <w:widowControl/>
        <w:shd w:val="clear" w:color="auto"/>
        <w:kinsoku/>
        <w:wordWrap/>
        <w:overflowPunct w:val="0"/>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cs="仿宋_GB2312"/>
          <w:bCs/>
          <w:snapToGrid w:val="0"/>
          <w:color w:val="auto"/>
          <w:kern w:val="0"/>
          <w:sz w:val="32"/>
          <w:szCs w:val="32"/>
          <w:lang w:val="en-US" w:bidi="zh-CN"/>
        </w:rPr>
      </w:pPr>
      <w:r>
        <w:rPr>
          <w:rFonts w:hint="eastAsia" w:ascii="仿宋_GB2312" w:hAnsi="仿宋_GB2312" w:cs="仿宋_GB2312"/>
          <w:bCs/>
          <w:snapToGrid w:val="0"/>
          <w:color w:val="auto"/>
          <w:kern w:val="0"/>
          <w:sz w:val="32"/>
          <w:szCs w:val="32"/>
          <w:lang w:val="en-US" w:bidi="zh-CN"/>
        </w:rPr>
        <w:t>《规则》第二十一条至第二十七条主要将有人航空器和无人航空器进行分类管理，规定了一般飞行申请和特殊飞行申请的流程、时间节点、飞行申请豁免等事项，并明确了信息交互、航行优先权、避让规则等飞行规则，为我市空域用户从事低空飞行活动提供了准确的指引。</w:t>
      </w:r>
    </w:p>
    <w:p>
      <w:pPr>
        <w:keepNext w:val="0"/>
        <w:keepLines w:val="0"/>
        <w:pageBreakBefore w:val="0"/>
        <w:widowControl/>
        <w:shd w:val="clear" w:color="auto"/>
        <w:kinsoku/>
        <w:wordWrap/>
        <w:overflowPunct w:val="0"/>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cs="仿宋_GB2312"/>
          <w:bCs/>
          <w:snapToGrid w:val="0"/>
          <w:color w:val="auto"/>
          <w:kern w:val="0"/>
          <w:sz w:val="32"/>
          <w:szCs w:val="32"/>
          <w:lang w:val="en-US" w:bidi="zh-CN"/>
        </w:rPr>
      </w:pPr>
      <w:r>
        <w:rPr>
          <w:rFonts w:hint="eastAsia" w:ascii="仿宋_GB2312" w:hAnsi="仿宋_GB2312" w:cs="仿宋_GB2312"/>
          <w:bCs/>
          <w:snapToGrid w:val="0"/>
          <w:color w:val="auto"/>
          <w:kern w:val="0"/>
          <w:sz w:val="32"/>
          <w:szCs w:val="32"/>
          <w:lang w:val="en-US" w:bidi="zh-CN"/>
        </w:rPr>
        <w:t>《规则》第二十八条至第三十三条主要规定了各责任单位和个人，应当注重低空飞行安全，做好设施、通信、导航、监视、气象、航空情报等事项的保障工作，并依托市级低空飞行服务管理平台，为低空飞行活动创造安全、可靠、精细化的全流程飞行保障服务。</w:t>
      </w:r>
    </w:p>
    <w:p>
      <w:pPr>
        <w:keepNext w:val="0"/>
        <w:keepLines w:val="0"/>
        <w:pageBreakBefore w:val="0"/>
        <w:widowControl/>
        <w:shd w:val="clear" w:color="auto"/>
        <w:kinsoku/>
        <w:wordWrap/>
        <w:overflowPunct w:val="0"/>
        <w:topLinePunct w:val="0"/>
        <w:autoSpaceDE/>
        <w:autoSpaceDN/>
        <w:bidi w:val="0"/>
        <w:adjustRightInd w:val="0"/>
        <w:snapToGrid w:val="0"/>
        <w:spacing w:after="0" w:line="560" w:lineRule="exact"/>
        <w:ind w:firstLine="640" w:firstLineChars="200"/>
        <w:jc w:val="both"/>
        <w:textAlignment w:val="auto"/>
        <w:rPr>
          <w:rFonts w:hint="default" w:ascii="仿宋_GB2312" w:hAnsi="仿宋_GB2312" w:cs="仿宋_GB2312"/>
          <w:bCs/>
          <w:snapToGrid w:val="0"/>
          <w:color w:val="auto"/>
          <w:kern w:val="0"/>
          <w:sz w:val="32"/>
          <w:szCs w:val="32"/>
          <w:lang w:val="en-US" w:bidi="zh-CN"/>
        </w:rPr>
      </w:pPr>
      <w:r>
        <w:rPr>
          <w:rFonts w:hint="eastAsia" w:ascii="仿宋_GB2312" w:hAnsi="仿宋_GB2312" w:cs="仿宋_GB2312"/>
          <w:bCs/>
          <w:snapToGrid w:val="0"/>
          <w:color w:val="auto"/>
          <w:kern w:val="0"/>
          <w:sz w:val="32"/>
          <w:szCs w:val="32"/>
          <w:lang w:val="en-US" w:bidi="zh-CN"/>
        </w:rPr>
        <w:t>《规则》第三十四条至三十六条主要规定了低空航空器应急方案措施、航空器作业异常处置、公安机关反制处置等内容，确保在出现突发情况时，各方能够采取有效措施进行处置，保障低空飞行环境的安全、有序。</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1FCFA4E4-908B-4A80-8129-592F0790137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AFCC7B2-41AB-439C-A36B-3C9936208190}"/>
  </w:font>
  <w:font w:name="方正小标宋_GBK">
    <w:panose1 w:val="03000509000000000000"/>
    <w:charset w:val="86"/>
    <w:family w:val="auto"/>
    <w:pitch w:val="default"/>
    <w:sig w:usb0="00000001" w:usb1="080E0000" w:usb2="00000000" w:usb3="00000000" w:csb0="00040000" w:csb1="00000000"/>
    <w:embedRegular r:id="rId3" w:fontKey="{C4B8D156-7286-48B6-94AD-92880F48B80B}"/>
  </w:font>
  <w:font w:name="仿宋_GB2312">
    <w:panose1 w:val="02010609030101010101"/>
    <w:charset w:val="86"/>
    <w:family w:val="auto"/>
    <w:pitch w:val="default"/>
    <w:sig w:usb0="00000001" w:usb1="080E0000" w:usb2="00000000" w:usb3="00000000" w:csb0="00040000" w:csb1="00000000"/>
    <w:embedRegular r:id="rId4" w:fontKey="{8CFC299A-885A-4544-AF9F-718D3EA40E3B}"/>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kNWEwYWZmYjk5ODBkNWY3N2RiM2QwMGM4ZGE4YTcifQ=="/>
  </w:docVars>
  <w:rsids>
    <w:rsidRoot w:val="2CCE7F7B"/>
    <w:rsid w:val="0B8F4837"/>
    <w:rsid w:val="10DD1D34"/>
    <w:rsid w:val="13AC37DD"/>
    <w:rsid w:val="159852FC"/>
    <w:rsid w:val="1BF842B6"/>
    <w:rsid w:val="1D7C5E09"/>
    <w:rsid w:val="20564E9E"/>
    <w:rsid w:val="22564438"/>
    <w:rsid w:val="2CCE7F7B"/>
    <w:rsid w:val="31C44710"/>
    <w:rsid w:val="35F167C9"/>
    <w:rsid w:val="3A0A0BCE"/>
    <w:rsid w:val="486A0C38"/>
    <w:rsid w:val="495B12D5"/>
    <w:rsid w:val="4C473BAE"/>
    <w:rsid w:val="586A083A"/>
    <w:rsid w:val="5C545A2F"/>
    <w:rsid w:val="5DE81CA0"/>
    <w:rsid w:val="6EAE6504"/>
    <w:rsid w:val="728124EA"/>
    <w:rsid w:val="758B52EF"/>
    <w:rsid w:val="75982A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after="0" w:line="560" w:lineRule="exact"/>
      <w:ind w:firstLine="880" w:firstLineChars="200"/>
      <w:jc w:val="both"/>
    </w:pPr>
    <w:rPr>
      <w:rFonts w:ascii="Times New Roman" w:hAnsi="Times New Roman" w:eastAsia="仿宋_GB2312" w:cstheme="minorBidi"/>
      <w:color w:val="000000" w:themeColor="text1"/>
      <w:kern w:val="2"/>
      <w:sz w:val="32"/>
      <w:szCs w:val="32"/>
      <w:lang w:val="en-US" w:eastAsia="zh-CN" w:bidi="ar-SA"/>
      <w14:textFill>
        <w14:solidFill>
          <w14:schemeClr w14:val="tx1"/>
        </w14:solidFill>
      </w14:textFill>
    </w:rPr>
  </w:style>
  <w:style w:type="paragraph" w:styleId="2">
    <w:name w:val="heading 1"/>
    <w:next w:val="1"/>
    <w:qFormat/>
    <w:uiPriority w:val="0"/>
    <w:pPr>
      <w:keepNext/>
      <w:keepLines/>
      <w:adjustRightInd w:val="0"/>
      <w:snapToGrid w:val="0"/>
      <w:spacing w:beforeLines="0" w:beforeAutospacing="0" w:afterLines="0" w:afterAutospacing="0" w:line="560" w:lineRule="exact"/>
      <w:ind w:firstLine="640" w:firstLineChars="200"/>
      <w:jc w:val="both"/>
      <w:outlineLvl w:val="0"/>
    </w:pPr>
    <w:rPr>
      <w:rFonts w:ascii="Times New Roman" w:hAnsi="Times New Roman" w:eastAsia="黑体" w:cstheme="minorBidi"/>
      <w:color w:val="000000" w:themeColor="text1"/>
      <w:kern w:val="44"/>
      <w:sz w:val="32"/>
      <w:szCs w:val="32"/>
      <w14:textFill>
        <w14:solidFill>
          <w14:schemeClr w14:val="tx1"/>
        </w14:solidFill>
      </w14:textFill>
    </w:rPr>
  </w:style>
  <w:style w:type="paragraph" w:styleId="3">
    <w:name w:val="heading 2"/>
    <w:next w:val="1"/>
    <w:autoRedefine/>
    <w:semiHidden/>
    <w:unhideWhenUsed/>
    <w:qFormat/>
    <w:uiPriority w:val="0"/>
    <w:pPr>
      <w:keepNext/>
      <w:keepLines/>
      <w:adjustRightInd w:val="0"/>
      <w:snapToGrid w:val="0"/>
      <w:spacing w:beforeLines="0" w:beforeAutospacing="0" w:afterLines="0" w:afterAutospacing="0" w:line="560" w:lineRule="exact"/>
      <w:ind w:firstLine="640" w:firstLineChars="200"/>
      <w:jc w:val="both"/>
      <w:outlineLvl w:val="1"/>
    </w:pPr>
    <w:rPr>
      <w:rFonts w:ascii="Times New Roman" w:hAnsi="Times New Roman" w:eastAsia="楷体_GB2312" w:cstheme="minorBidi"/>
      <w:color w:val="000000" w:themeColor="text1"/>
      <w:sz w:val="32"/>
      <w:szCs w:val="32"/>
      <w14:textFill>
        <w14:solidFill>
          <w14:schemeClr w14:val="tx1"/>
        </w14:solidFill>
      </w14:textFill>
    </w:rPr>
  </w:style>
  <w:style w:type="paragraph" w:styleId="4">
    <w:name w:val="heading 3"/>
    <w:next w:val="1"/>
    <w:link w:val="7"/>
    <w:semiHidden/>
    <w:unhideWhenUsed/>
    <w:qFormat/>
    <w:uiPriority w:val="0"/>
    <w:pPr>
      <w:keepNext/>
      <w:keepLines/>
      <w:adjustRightInd w:val="0"/>
      <w:snapToGrid w:val="0"/>
      <w:spacing w:beforeLines="0" w:beforeAutospacing="0" w:afterLines="0" w:afterAutospacing="0" w:line="560" w:lineRule="exact"/>
      <w:ind w:firstLine="880" w:firstLineChars="200"/>
      <w:outlineLvl w:val="2"/>
    </w:pPr>
    <w:rPr>
      <w:rFonts w:ascii="Times New Roman" w:hAnsi="Times New Roman" w:eastAsia="仿宋_GB2312" w:cstheme="minorBidi"/>
      <w:b/>
      <w:color w:val="000000" w:themeColor="text1"/>
      <w:sz w:val="32"/>
      <w:szCs w:val="32"/>
      <w14:textFill>
        <w14:solidFill>
          <w14:schemeClr w14:val="tx1"/>
        </w14:solidFill>
      </w14:textFill>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character" w:customStyle="1" w:styleId="7">
    <w:name w:val="标题 3 Char"/>
    <w:link w:val="4"/>
    <w:qFormat/>
    <w:uiPriority w:val="0"/>
    <w:rPr>
      <w:rFonts w:ascii="Times New Roman" w:hAnsi="Times New Roman" w:eastAsia="仿宋_GB2312"/>
      <w:b/>
      <w:color w:val="000000" w:themeColor="text1"/>
      <w:sz w:val="32"/>
      <w:szCs w:val="32"/>
      <w14:textFill>
        <w14:solidFill>
          <w14:schemeClr w14:val="tx1"/>
        </w14:solidFill>
      </w14:textFill>
    </w:rPr>
  </w:style>
  <w:style w:type="paragraph" w:customStyle="1" w:styleId="8">
    <w:name w:val="大标题"/>
    <w:next w:val="1"/>
    <w:autoRedefine/>
    <w:qFormat/>
    <w:uiPriority w:val="0"/>
    <w:pPr>
      <w:keepNext/>
      <w:keepLines/>
      <w:adjustRightInd w:val="0"/>
      <w:snapToGrid w:val="0"/>
      <w:spacing w:beforeLines="0" w:afterLines="0" w:line="560" w:lineRule="exact"/>
      <w:ind w:firstLine="0" w:firstLineChars="0"/>
      <w:jc w:val="center"/>
      <w:outlineLvl w:val="9"/>
    </w:pPr>
    <w:rPr>
      <w:rFonts w:hint="eastAsia" w:ascii="Times New Roman" w:hAnsi="Times New Roman" w:eastAsia="Arial Unicode MS" w:cstheme="minorBidi"/>
      <w:color w:val="000000" w:themeColor="text1"/>
      <w:kern w:val="44"/>
      <w:sz w:val="44"/>
      <w:szCs w:val="44"/>
      <w14:textFill>
        <w14:solidFill>
          <w14:schemeClr w14:val="tx1"/>
        </w14:solidFill>
      </w14:textFil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1799</Words>
  <Characters>1839</Characters>
  <Lines>0</Lines>
  <Paragraphs>0</Paragraphs>
  <TotalTime>25</TotalTime>
  <ScaleCrop>false</ScaleCrop>
  <LinksUpToDate>false</LinksUpToDate>
  <CharactersWithSpaces>1839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2024-06-07T03:16:00Z</dcterms:created>
  <dc:creator>YSL</dc:creator>
  <cp:lastModifiedBy>呼延爽文</cp:lastModifiedBy>
  <dcterms:modified xsi:type="dcterms:W3CDTF">2024-06-07T07:10:40Z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3DEF541D78CB4388B140305EF9669436_13</vt:lpwstr>
  </property>
</Properties>
</file>