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15"/>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trPr>
        <w:tc>
          <w:tcPr>
            <w:tcW w:w="8815" w:type="dxa"/>
            <w:tcBorders>
              <w:top w:val="nil"/>
              <w:left w:val="nil"/>
              <w:bottom w:val="nil"/>
              <w:right w:val="nil"/>
            </w:tcBorders>
            <w:noWrap w:val="0"/>
            <w:vAlign w:val="top"/>
          </w:tcPr>
          <w:p>
            <w:pPr>
              <w:widowControl/>
              <w:jc w:val="left"/>
              <w:rPr>
                <w:rFonts w:hint="eastAsia" w:ascii="方正姚体" w:eastAsia="方正姚体"/>
                <w:color w:val="FF0000"/>
                <w:w w:val="80"/>
                <w:sz w:val="32"/>
                <w:szCs w:val="32"/>
              </w:rPr>
            </w:pPr>
            <w:bookmarkStart w:id="0" w:name="Content"/>
            <w:bookmarkEnd w:id="0"/>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0" w:type="dxa"/>
            <w:bottom w:w="0" w:type="dxa"/>
            <w:right w:w="0" w:type="dxa"/>
          </w:tblCellMar>
        </w:tblPrEx>
        <w:tc>
          <w:tcPr>
            <w:tcW w:w="8815" w:type="dxa"/>
            <w:tcBorders>
              <w:top w:val="nil"/>
              <w:left w:val="nil"/>
              <w:bottom w:val="nil"/>
              <w:right w:val="nil"/>
            </w:tcBorders>
            <w:noWrap w:val="0"/>
            <w:vAlign w:val="top"/>
          </w:tcPr>
          <w:p>
            <w:pPr>
              <w:jc w:val="distribute"/>
              <w:rPr>
                <w:rFonts w:hint="eastAsia" w:ascii="方正姚体" w:eastAsia="方正姚体"/>
                <w:color w:val="FF0000"/>
                <w:spacing w:val="-40"/>
                <w:w w:val="64"/>
                <w:sz w:val="120"/>
                <w:szCs w:val="120"/>
              </w:rPr>
            </w:pPr>
            <w:r>
              <w:rPr>
                <w:rFonts w:hint="eastAsia" w:ascii="方正小标宋_GBK" w:hAnsi="Times New Roman" w:eastAsia="方正小标宋_GBK"/>
                <w:color w:val="FF0000"/>
                <w:spacing w:val="-44"/>
                <w:w w:val="55"/>
                <w:sz w:val="120"/>
                <w:szCs w:val="120"/>
              </w:rPr>
              <w:t>苏州工业园区经济发展委员会文件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0" w:type="dxa"/>
            <w:bottom w:w="0" w:type="dxa"/>
            <w:right w:w="0" w:type="dxa"/>
          </w:tblCellMar>
        </w:tblPrEx>
        <w:tc>
          <w:tcPr>
            <w:tcW w:w="8815" w:type="dxa"/>
            <w:tcBorders>
              <w:top w:val="nil"/>
              <w:left w:val="nil"/>
              <w:bottom w:val="nil"/>
              <w:right w:val="nil"/>
            </w:tcBorders>
            <w:noWrap w:val="0"/>
            <w:vAlign w:val="top"/>
          </w:tcPr>
          <w:p>
            <w:pPr>
              <w:spacing w:line="560" w:lineRule="atLeast"/>
              <w:rPr>
                <w:rFonts w:hint="eastAsia" w:ascii="仿宋_GB2312" w:eastAsia="仿宋_GB2312"/>
                <w:color w:val="FF0000"/>
                <w:w w:val="80"/>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0" w:type="dxa"/>
            <w:bottom w:w="0" w:type="dxa"/>
            <w:right w:w="0" w:type="dxa"/>
          </w:tblCellMar>
        </w:tblPrEx>
        <w:tc>
          <w:tcPr>
            <w:tcW w:w="8815" w:type="dxa"/>
            <w:tcBorders>
              <w:top w:val="nil"/>
              <w:left w:val="nil"/>
              <w:bottom w:val="nil"/>
              <w:right w:val="nil"/>
            </w:tcBorders>
            <w:noWrap w:val="0"/>
            <w:vAlign w:val="top"/>
          </w:tcPr>
          <w:p>
            <w:pPr>
              <w:spacing w:line="560" w:lineRule="atLeast"/>
              <w:rPr>
                <w:rFonts w:hint="eastAsia" w:ascii="仿宋_GB2312" w:eastAsia="仿宋_GB2312"/>
                <w:color w:val="FF0000"/>
                <w:w w:val="80"/>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0" w:type="dxa"/>
            <w:bottom w:w="0" w:type="dxa"/>
            <w:right w:w="0" w:type="dxa"/>
          </w:tblCellMar>
        </w:tblPrEx>
        <w:tc>
          <w:tcPr>
            <w:tcW w:w="8815" w:type="dxa"/>
            <w:tcBorders>
              <w:top w:val="nil"/>
              <w:left w:val="nil"/>
              <w:bottom w:val="single" w:color="FF0000" w:sz="18" w:space="0"/>
              <w:right w:val="nil"/>
            </w:tcBorders>
            <w:noWrap w:val="0"/>
            <w:vAlign w:val="top"/>
          </w:tcPr>
          <w:p>
            <w:pPr>
              <w:spacing w:after="156" w:afterLines="50" w:line="560" w:lineRule="atLeast"/>
              <w:jc w:val="center"/>
              <w:rPr>
                <w:rFonts w:hint="eastAsia" w:eastAsia="仿宋_GB2312"/>
                <w:sz w:val="32"/>
                <w:szCs w:val="32"/>
              </w:rPr>
            </w:pPr>
            <w:r>
              <w:rPr>
                <w:rFonts w:hint="eastAsia" w:eastAsia="仿宋_GB2312"/>
                <w:sz w:val="32"/>
                <w:szCs w:val="32"/>
              </w:rPr>
              <w:t>苏园经规字〔</w:t>
            </w:r>
            <w:r>
              <w:rPr>
                <w:rFonts w:hint="default" w:eastAsia="仿宋_GB2312"/>
                <w:sz w:val="32"/>
                <w:szCs w:val="32"/>
              </w:rPr>
              <w:t>2024</w:t>
            </w:r>
            <w:r>
              <w:rPr>
                <w:rFonts w:hint="eastAsia" w:eastAsia="仿宋_GB2312"/>
                <w:sz w:val="32"/>
                <w:szCs w:val="32"/>
              </w:rPr>
              <w:t>〕</w:t>
            </w:r>
            <w:r>
              <w:rPr>
                <w:rFonts w:hint="default" w:eastAsia="仿宋_GB2312"/>
                <w:sz w:val="32"/>
                <w:szCs w:val="32"/>
              </w:rPr>
              <w:t>1</w:t>
            </w:r>
            <w:r>
              <w:rPr>
                <w:rFonts w:hint="eastAsia" w:eastAsia="仿宋_GB2312"/>
                <w:sz w:val="32"/>
                <w:szCs w:val="32"/>
              </w:rPr>
              <w:t>号</w:t>
            </w:r>
          </w:p>
        </w:tc>
      </w:tr>
    </w:tbl>
    <w:p>
      <w:pPr>
        <w:widowControl/>
        <w:spacing w:line="580" w:lineRule="exact"/>
        <w:jc w:val="center"/>
        <w:rPr>
          <w:rFonts w:hint="eastAsia" w:ascii="方正小标宋_GBK" w:hAnsi="方正小标宋_GBK" w:eastAsia="方正小标宋_GBK" w:cs="方正小标宋_GBK"/>
          <w:sz w:val="44"/>
          <w:szCs w:val="44"/>
        </w:rPr>
      </w:pPr>
    </w:p>
    <w:p>
      <w:pPr>
        <w:keepNext w:val="0"/>
        <w:keepLines w:val="0"/>
        <w:widowControl/>
        <w:suppressLineNumbers w:val="0"/>
        <w:spacing w:before="0" w:beforeAutospacing="0" w:after="0" w:afterAutospacing="0" w:line="580" w:lineRule="exact"/>
        <w:ind w:left="0" w:right="0"/>
        <w:jc w:val="center"/>
        <w:rPr>
          <w:rFonts w:hint="eastAsia" w:ascii="华文中宋" w:hAnsi="华文中宋" w:eastAsia="华文中宋" w:cs="华文中宋"/>
          <w:kern w:val="2"/>
          <w:sz w:val="44"/>
          <w:szCs w:val="44"/>
          <w:lang w:val="en-US" w:eastAsia="zh-CN" w:bidi="ar"/>
        </w:rPr>
      </w:pPr>
      <w:r>
        <w:rPr>
          <w:rFonts w:hint="eastAsia" w:ascii="华文中宋" w:hAnsi="华文中宋" w:eastAsia="华文中宋" w:cs="华文中宋"/>
          <w:kern w:val="2"/>
          <w:sz w:val="44"/>
          <w:szCs w:val="44"/>
          <w:lang w:val="en-US" w:eastAsia="zh-CN" w:bidi="ar"/>
        </w:rPr>
        <w:t>关于印发《苏州工业园区动物诊疗机构信用</w:t>
      </w:r>
    </w:p>
    <w:p>
      <w:pPr>
        <w:keepNext w:val="0"/>
        <w:keepLines w:val="0"/>
        <w:widowControl/>
        <w:suppressLineNumbers w:val="0"/>
        <w:spacing w:before="0" w:beforeAutospacing="0" w:after="0" w:afterAutospacing="0" w:line="580" w:lineRule="exact"/>
        <w:ind w:left="0" w:right="0"/>
        <w:jc w:val="center"/>
        <w:rPr>
          <w:rFonts w:hint="eastAsia" w:ascii="华文中宋" w:hAnsi="华文中宋" w:eastAsia="华文中宋" w:cs="华文中宋"/>
          <w:kern w:val="2"/>
          <w:sz w:val="44"/>
          <w:szCs w:val="44"/>
        </w:rPr>
      </w:pPr>
      <w:r>
        <w:rPr>
          <w:rFonts w:hint="eastAsia" w:ascii="华文中宋" w:hAnsi="华文中宋" w:eastAsia="华文中宋" w:cs="华文中宋"/>
          <w:kern w:val="2"/>
          <w:sz w:val="44"/>
          <w:szCs w:val="44"/>
          <w:lang w:val="en-US" w:eastAsia="zh-CN" w:bidi="ar"/>
        </w:rPr>
        <w:t>评价管理办法（试行）》的通知</w:t>
      </w:r>
    </w:p>
    <w:p>
      <w:pPr>
        <w:widowControl/>
        <w:spacing w:line="580" w:lineRule="exact"/>
        <w:jc w:val="left"/>
        <w:rPr>
          <w:rFonts w:eastAsia="仿宋"/>
          <w:sz w:val="32"/>
          <w:szCs w:val="32"/>
        </w:rPr>
      </w:pPr>
    </w:p>
    <w:p>
      <w:pPr>
        <w:widowControl/>
        <w:spacing w:line="580" w:lineRule="exact"/>
        <w:jc w:val="left"/>
        <w:rPr>
          <w:rFonts w:eastAsia="仿宋"/>
          <w:sz w:val="32"/>
          <w:szCs w:val="32"/>
        </w:rPr>
      </w:pPr>
      <w:r>
        <w:rPr>
          <w:rFonts w:hint="eastAsia" w:eastAsia="仿宋"/>
          <w:sz w:val="32"/>
          <w:szCs w:val="32"/>
        </w:rPr>
        <w:t>各有关单位：</w:t>
      </w:r>
    </w:p>
    <w:p>
      <w:pPr>
        <w:widowControl/>
        <w:spacing w:line="580" w:lineRule="exact"/>
        <w:ind w:firstLine="645"/>
        <w:jc w:val="left"/>
        <w:rPr>
          <w:rFonts w:eastAsia="仿宋"/>
          <w:sz w:val="32"/>
          <w:szCs w:val="32"/>
        </w:rPr>
      </w:pPr>
      <w:r>
        <w:rPr>
          <w:rFonts w:hint="eastAsia" w:eastAsia="仿宋"/>
          <w:sz w:val="32"/>
          <w:szCs w:val="32"/>
        </w:rPr>
        <w:t>现将《苏州工业园区动物诊疗机构信用评价管理办法（试行）》印发给你们，请结合实际，认真贯彻执行。</w:t>
      </w:r>
    </w:p>
    <w:p>
      <w:pPr>
        <w:widowControl/>
        <w:spacing w:line="580" w:lineRule="exact"/>
        <w:jc w:val="left"/>
        <w:rPr>
          <w:rFonts w:eastAsia="仿宋"/>
          <w:sz w:val="32"/>
          <w:szCs w:val="32"/>
        </w:rPr>
      </w:pPr>
    </w:p>
    <w:p>
      <w:pPr>
        <w:widowControl/>
        <w:spacing w:line="580" w:lineRule="exact"/>
        <w:ind w:right="480"/>
        <w:jc w:val="right"/>
        <w:rPr>
          <w:rFonts w:eastAsia="仿宋"/>
          <w:sz w:val="32"/>
          <w:szCs w:val="32"/>
        </w:rPr>
      </w:pPr>
      <w:r>
        <w:rPr>
          <w:rFonts w:hint="eastAsia" w:eastAsia="仿宋"/>
          <w:sz w:val="32"/>
          <w:szCs w:val="32"/>
        </w:rPr>
        <w:t>苏州工业园区经济发展委员会</w:t>
      </w:r>
    </w:p>
    <w:p>
      <w:pPr>
        <w:widowControl/>
        <w:spacing w:line="580" w:lineRule="exact"/>
        <w:jc w:val="left"/>
        <w:rPr>
          <w:rFonts w:eastAsia="仿宋"/>
          <w:sz w:val="32"/>
          <w:szCs w:val="32"/>
        </w:rPr>
      </w:pPr>
      <w:r>
        <w:rPr>
          <w:rFonts w:eastAsia="仿宋"/>
          <w:sz w:val="32"/>
          <w:szCs w:val="32"/>
        </w:rPr>
        <w:t xml:space="preserve">                               2024</w:t>
      </w:r>
      <w:r>
        <w:rPr>
          <w:rFonts w:hint="eastAsia" w:eastAsia="仿宋"/>
          <w:sz w:val="32"/>
          <w:szCs w:val="32"/>
        </w:rPr>
        <w:t>年</w:t>
      </w:r>
      <w:r>
        <w:rPr>
          <w:rFonts w:hint="default" w:eastAsia="仿宋"/>
          <w:sz w:val="32"/>
          <w:szCs w:val="32"/>
        </w:rPr>
        <w:t>11</w:t>
      </w:r>
      <w:r>
        <w:rPr>
          <w:rFonts w:hint="eastAsia" w:eastAsia="仿宋"/>
          <w:sz w:val="32"/>
          <w:szCs w:val="32"/>
        </w:rPr>
        <w:t>月</w:t>
      </w:r>
      <w:r>
        <w:rPr>
          <w:rFonts w:hint="default" w:eastAsia="仿宋"/>
          <w:sz w:val="32"/>
          <w:szCs w:val="32"/>
        </w:rPr>
        <w:t>14</w:t>
      </w:r>
      <w:r>
        <w:rPr>
          <w:rFonts w:hint="eastAsia" w:eastAsia="仿宋"/>
          <w:sz w:val="32"/>
          <w:szCs w:val="32"/>
        </w:rPr>
        <w:t>日</w:t>
      </w:r>
    </w:p>
    <w:p>
      <w:pPr>
        <w:widowControl/>
        <w:spacing w:line="580" w:lineRule="exact"/>
        <w:jc w:val="left"/>
        <w:rPr>
          <w:rFonts w:eastAsia="仿宋"/>
          <w:sz w:val="32"/>
          <w:szCs w:val="32"/>
        </w:rPr>
      </w:pPr>
    </w:p>
    <w:p>
      <w:pPr>
        <w:widowControl/>
        <w:spacing w:line="580" w:lineRule="exact"/>
        <w:jc w:val="left"/>
        <w:rPr>
          <w:rFonts w:eastAsia="华文中宋"/>
          <w:sz w:val="44"/>
          <w:szCs w:val="44"/>
        </w:rPr>
      </w:pPr>
    </w:p>
    <w:p>
      <w:pPr>
        <w:adjustRightInd w:val="0"/>
        <w:snapToGrid w:val="0"/>
        <w:spacing w:line="55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苏州工业园区动物诊疗机构信用评价管理办法</w:t>
      </w:r>
    </w:p>
    <w:p>
      <w:pPr>
        <w:adjustRightInd w:val="0"/>
        <w:snapToGrid w:val="0"/>
        <w:spacing w:line="55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pPr>
        <w:adjustRightInd w:val="0"/>
        <w:snapToGrid w:val="0"/>
        <w:spacing w:line="554" w:lineRule="exact"/>
        <w:jc w:val="center"/>
        <w:rPr>
          <w:rFonts w:hint="eastAsia" w:eastAsia="方正小标宋_GBK"/>
          <w:sz w:val="44"/>
          <w:szCs w:val="44"/>
        </w:rPr>
      </w:pPr>
    </w:p>
    <w:p>
      <w:pPr>
        <w:spacing w:line="554" w:lineRule="exact"/>
        <w:jc w:val="center"/>
        <w:rPr>
          <w:rFonts w:ascii="黑体" w:hAnsi="黑体" w:eastAsia="黑体"/>
          <w:sz w:val="32"/>
          <w:szCs w:val="32"/>
        </w:rPr>
      </w:pPr>
      <w:r>
        <w:rPr>
          <w:rFonts w:hint="eastAsia" w:ascii="黑体" w:hAnsi="黑体" w:eastAsia="黑体"/>
          <w:sz w:val="32"/>
          <w:szCs w:val="32"/>
        </w:rPr>
        <w:t>第一章 总则</w:t>
      </w:r>
    </w:p>
    <w:p>
      <w:pPr>
        <w:keepNext w:val="0"/>
        <w:keepLines w:val="0"/>
        <w:widowControl w:val="0"/>
        <w:suppressLineNumbers w:val="0"/>
        <w:spacing w:before="0" w:beforeAutospacing="0" w:after="0" w:afterAutospacing="0" w:line="554" w:lineRule="exact"/>
        <w:ind w:left="0" w:right="0" w:firstLine="640"/>
        <w:jc w:val="both"/>
        <w:rPr>
          <w:rFonts w:hint="eastAsia" w:eastAsia="仿宋_GB2312"/>
          <w:sz w:val="32"/>
          <w:szCs w:val="32"/>
        </w:rPr>
      </w:pPr>
      <w:r>
        <w:rPr>
          <w:rFonts w:hint="eastAsia" w:eastAsia="黑体"/>
          <w:sz w:val="32"/>
          <w:szCs w:val="32"/>
        </w:rPr>
        <w:t>第一条</w:t>
      </w:r>
      <w:r>
        <w:rPr>
          <w:rFonts w:hint="eastAsia" w:eastAsia="仿宋_GB2312"/>
          <w:sz w:val="32"/>
          <w:szCs w:val="32"/>
        </w:rPr>
        <w:t xml:space="preserve"> 为进一步督促苏州工业园区（以下简称“园区”）动物诊疗机构依法依规落实动物诊疗各项规定，规范动物诊疗行业秩序，</w:t>
      </w:r>
      <w:r>
        <w:rPr>
          <w:rFonts w:hint="eastAsia" w:ascii="仿宋_GB2312" w:hAnsi="仿宋_GB2312" w:eastAsia="仿宋_GB2312" w:cs="仿宋_GB2312"/>
          <w:kern w:val="2"/>
          <w:sz w:val="32"/>
          <w:szCs w:val="32"/>
          <w:lang w:val="en-US" w:eastAsia="zh-CN" w:bidi="ar"/>
        </w:rPr>
        <w:t>建立健全动物诊疗行业以信用为基础的新型监管机制，</w:t>
      </w:r>
      <w:r>
        <w:rPr>
          <w:rFonts w:hint="eastAsia" w:eastAsia="仿宋_GB2312"/>
          <w:sz w:val="32"/>
          <w:szCs w:val="32"/>
        </w:rPr>
        <w:t>加强动物诊疗机构管理，促进动物诊疗行业规范发展，持续推动动物诊疗行业信用体系建设，根据《中华人民共和国动物防疫法》《动物诊疗机构管理办法》《国务院办公厅关于加快推进社会信用体系建设构建以信用为基础的新型监管机制的指导意见》（国办发</w:t>
      </w:r>
      <w:r>
        <w:rPr>
          <w:rFonts w:eastAsia="仿宋_GB2312"/>
          <w:sz w:val="32"/>
          <w:szCs w:val="32"/>
        </w:rPr>
        <w:t>〔2019〕</w:t>
      </w:r>
      <w:r>
        <w:rPr>
          <w:rFonts w:hint="eastAsia" w:eastAsia="仿宋_GB2312"/>
          <w:sz w:val="32"/>
          <w:szCs w:val="32"/>
        </w:rPr>
        <w:t>35号）等规定，结合园区实际，制定本办法。</w:t>
      </w:r>
    </w:p>
    <w:p>
      <w:pPr>
        <w:spacing w:line="554" w:lineRule="exact"/>
        <w:ind w:firstLine="640"/>
        <w:rPr>
          <w:rFonts w:hint="eastAsia" w:eastAsia="仿宋_GB2312"/>
          <w:sz w:val="32"/>
          <w:szCs w:val="32"/>
        </w:rPr>
      </w:pPr>
      <w:r>
        <w:rPr>
          <w:rFonts w:hint="eastAsia" w:eastAsia="黑体"/>
          <w:sz w:val="32"/>
          <w:szCs w:val="32"/>
        </w:rPr>
        <w:t xml:space="preserve">第二条 </w:t>
      </w:r>
      <w:r>
        <w:rPr>
          <w:rFonts w:hint="eastAsia" w:eastAsia="仿宋_GB2312"/>
          <w:sz w:val="32"/>
          <w:szCs w:val="32"/>
        </w:rPr>
        <w:t>本办法适用于园区内取得《动物诊疗许可证》的动物诊疗机构。</w:t>
      </w:r>
    </w:p>
    <w:p>
      <w:pPr>
        <w:spacing w:line="554" w:lineRule="exact"/>
        <w:ind w:firstLine="640"/>
        <w:rPr>
          <w:rFonts w:hint="eastAsia" w:eastAsia="仿宋_GB2312"/>
          <w:sz w:val="32"/>
          <w:szCs w:val="32"/>
        </w:rPr>
      </w:pPr>
      <w:r>
        <w:rPr>
          <w:rFonts w:hint="eastAsia" w:eastAsia="黑体"/>
          <w:sz w:val="32"/>
          <w:szCs w:val="32"/>
        </w:rPr>
        <w:t xml:space="preserve">第三条 </w:t>
      </w:r>
      <w:r>
        <w:rPr>
          <w:rFonts w:hint="eastAsia" w:eastAsia="仿宋_GB2312"/>
          <w:sz w:val="32"/>
          <w:szCs w:val="32"/>
        </w:rPr>
        <w:t>本办法所称信用评价管理，是指按照规定的指标、方法和程序，对机构行为进行评价，确定信用等级，并向社会公布，供公众监督和有关部门、机构及组织应用的管理手段。</w:t>
      </w:r>
    </w:p>
    <w:p>
      <w:pPr>
        <w:spacing w:line="554" w:lineRule="exact"/>
        <w:ind w:firstLine="640"/>
        <w:rPr>
          <w:rFonts w:hint="eastAsia" w:eastAsia="仿宋_GB2312"/>
          <w:sz w:val="32"/>
          <w:szCs w:val="32"/>
        </w:rPr>
      </w:pPr>
      <w:r>
        <w:rPr>
          <w:rFonts w:hint="eastAsia" w:eastAsia="黑体"/>
          <w:sz w:val="32"/>
          <w:szCs w:val="32"/>
        </w:rPr>
        <w:t>第四条</w:t>
      </w:r>
      <w:r>
        <w:rPr>
          <w:rFonts w:hint="eastAsia" w:eastAsia="仿宋_GB2312"/>
          <w:sz w:val="32"/>
          <w:szCs w:val="32"/>
        </w:rPr>
        <w:t xml:space="preserve"> 动物诊疗机构信用评价遵循“公平公正、分类评价、信用分级、动态管理”的原则。</w:t>
      </w:r>
    </w:p>
    <w:p>
      <w:pPr>
        <w:spacing w:line="554" w:lineRule="exact"/>
        <w:jc w:val="center"/>
        <w:rPr>
          <w:rFonts w:hint="eastAsia" w:eastAsia="黑体"/>
          <w:sz w:val="32"/>
          <w:szCs w:val="32"/>
        </w:rPr>
      </w:pPr>
      <w:r>
        <w:rPr>
          <w:rFonts w:hint="eastAsia" w:eastAsia="黑体"/>
          <w:sz w:val="32"/>
          <w:szCs w:val="32"/>
        </w:rPr>
        <w:t>第二章 职责分工</w:t>
      </w:r>
    </w:p>
    <w:p>
      <w:pPr>
        <w:spacing w:line="554" w:lineRule="exact"/>
        <w:ind w:firstLine="640" w:firstLineChars="200"/>
        <w:jc w:val="left"/>
        <w:rPr>
          <w:rFonts w:eastAsia="仿宋_GB2312"/>
          <w:sz w:val="32"/>
          <w:szCs w:val="32"/>
        </w:rPr>
      </w:pPr>
      <w:r>
        <w:rPr>
          <w:rFonts w:eastAsia="黑体"/>
          <w:sz w:val="32"/>
          <w:szCs w:val="32"/>
        </w:rPr>
        <w:t>第五条</w:t>
      </w:r>
      <w:r>
        <w:rPr>
          <w:rFonts w:hint="eastAsia" w:eastAsia="仿宋_GB2312"/>
          <w:sz w:val="32"/>
          <w:szCs w:val="32"/>
        </w:rPr>
        <w:t xml:space="preserve"> 园区经济发展委员会</w:t>
      </w:r>
      <w:r>
        <w:rPr>
          <w:rFonts w:eastAsia="仿宋_GB2312"/>
          <w:sz w:val="32"/>
          <w:szCs w:val="32"/>
        </w:rPr>
        <w:t>负责动物诊疗机构</w:t>
      </w:r>
      <w:r>
        <w:rPr>
          <w:rFonts w:hint="eastAsia" w:eastAsia="仿宋_GB2312"/>
          <w:sz w:val="32"/>
          <w:szCs w:val="32"/>
        </w:rPr>
        <w:t>信用评价</w:t>
      </w:r>
      <w:r>
        <w:rPr>
          <w:rFonts w:eastAsia="仿宋_GB2312"/>
          <w:sz w:val="32"/>
          <w:szCs w:val="32"/>
        </w:rPr>
        <w:t>管理和指导</w:t>
      </w:r>
      <w:r>
        <w:rPr>
          <w:rFonts w:hint="eastAsia" w:eastAsia="仿宋_GB2312"/>
          <w:sz w:val="32"/>
          <w:szCs w:val="32"/>
        </w:rPr>
        <w:t>，制定和完善信用评价管理办法</w:t>
      </w:r>
      <w:r>
        <w:rPr>
          <w:rFonts w:eastAsia="仿宋_GB2312"/>
          <w:sz w:val="32"/>
          <w:szCs w:val="32"/>
        </w:rPr>
        <w:t>。</w:t>
      </w:r>
    </w:p>
    <w:p>
      <w:pPr>
        <w:pStyle w:val="21"/>
        <w:spacing w:line="554" w:lineRule="exact"/>
        <w:ind w:firstLine="640" w:firstLineChars="200"/>
        <w:jc w:val="both"/>
        <w:rPr>
          <w:rFonts w:hint="eastAsia" w:eastAsia="仿宋_GB2312"/>
          <w:sz w:val="32"/>
          <w:szCs w:val="32"/>
        </w:rPr>
      </w:pPr>
      <w:bookmarkStart w:id="1" w:name="tiao_6"/>
      <w:bookmarkEnd w:id="1"/>
      <w:r>
        <w:rPr>
          <w:rFonts w:eastAsia="黑体"/>
          <w:kern w:val="2"/>
          <w:sz w:val="32"/>
          <w:szCs w:val="32"/>
        </w:rPr>
        <w:t>第六条</w:t>
      </w:r>
      <w:r>
        <w:rPr>
          <w:rFonts w:hint="eastAsia" w:eastAsia="仿宋_GB2312"/>
          <w:kern w:val="2"/>
          <w:sz w:val="32"/>
          <w:szCs w:val="32"/>
        </w:rPr>
        <w:t xml:space="preserve"> </w:t>
      </w:r>
      <w:r>
        <w:rPr>
          <w:rFonts w:eastAsia="仿宋_GB2312"/>
          <w:kern w:val="2"/>
          <w:sz w:val="32"/>
          <w:szCs w:val="32"/>
        </w:rPr>
        <w:t>园区经济发展促进中心（以下简称“经促中心”）负责</w:t>
      </w:r>
      <w:r>
        <w:rPr>
          <w:rFonts w:hint="eastAsia" w:eastAsia="仿宋_GB2312"/>
          <w:kern w:val="2"/>
          <w:sz w:val="32"/>
          <w:szCs w:val="32"/>
        </w:rPr>
        <w:t>信用评价</w:t>
      </w:r>
      <w:r>
        <w:rPr>
          <w:rFonts w:eastAsia="仿宋_GB2312"/>
          <w:kern w:val="2"/>
          <w:sz w:val="32"/>
          <w:szCs w:val="32"/>
        </w:rPr>
        <w:t>具体工作，组</w:t>
      </w:r>
      <w:r>
        <w:rPr>
          <w:rFonts w:hint="eastAsia" w:eastAsia="仿宋_GB2312"/>
          <w:kern w:val="2"/>
          <w:sz w:val="32"/>
          <w:szCs w:val="32"/>
        </w:rPr>
        <w:t>建专家组</w:t>
      </w:r>
      <w:r>
        <w:rPr>
          <w:rFonts w:eastAsia="仿宋_GB2312"/>
          <w:kern w:val="2"/>
          <w:sz w:val="32"/>
          <w:szCs w:val="32"/>
        </w:rPr>
        <w:t>开展现场</w:t>
      </w:r>
      <w:r>
        <w:rPr>
          <w:rFonts w:hint="eastAsia" w:eastAsia="仿宋_GB2312"/>
          <w:kern w:val="2"/>
          <w:sz w:val="32"/>
          <w:szCs w:val="32"/>
        </w:rPr>
        <w:t>评估</w:t>
      </w:r>
      <w:r>
        <w:rPr>
          <w:rFonts w:hint="eastAsia" w:eastAsia="仿宋_GB2312"/>
          <w:sz w:val="32"/>
          <w:szCs w:val="32"/>
        </w:rPr>
        <w:t>，制定并适时调整信用评价表，受理评价异议、等级调整等诉求，汇总、审核分数及评价结果，并公布最终评价结果。</w:t>
      </w:r>
    </w:p>
    <w:p>
      <w:pPr>
        <w:spacing w:line="554" w:lineRule="exact"/>
        <w:jc w:val="center"/>
        <w:rPr>
          <w:rFonts w:eastAsia="黑体"/>
          <w:sz w:val="32"/>
          <w:szCs w:val="32"/>
        </w:rPr>
      </w:pPr>
      <w:r>
        <w:rPr>
          <w:rFonts w:hint="eastAsia" w:eastAsia="黑体"/>
          <w:sz w:val="32"/>
          <w:szCs w:val="32"/>
        </w:rPr>
        <w:t>第三章 评价管理</w:t>
      </w:r>
    </w:p>
    <w:p>
      <w:pPr>
        <w:pStyle w:val="21"/>
        <w:spacing w:line="554" w:lineRule="exact"/>
        <w:ind w:firstLine="640" w:firstLineChars="200"/>
        <w:jc w:val="both"/>
        <w:rPr>
          <w:rFonts w:hint="eastAsia" w:eastAsia="仿宋_GB2312"/>
          <w:sz w:val="32"/>
          <w:szCs w:val="32"/>
        </w:rPr>
      </w:pPr>
      <w:r>
        <w:rPr>
          <w:rFonts w:eastAsia="黑体"/>
          <w:kern w:val="2"/>
          <w:sz w:val="32"/>
          <w:szCs w:val="32"/>
        </w:rPr>
        <w:t>第</w:t>
      </w:r>
      <w:r>
        <w:rPr>
          <w:rFonts w:hint="eastAsia" w:eastAsia="黑体"/>
          <w:kern w:val="2"/>
          <w:sz w:val="32"/>
          <w:szCs w:val="32"/>
        </w:rPr>
        <w:t>七</w:t>
      </w:r>
      <w:r>
        <w:rPr>
          <w:rFonts w:eastAsia="黑体"/>
          <w:kern w:val="2"/>
          <w:sz w:val="32"/>
          <w:szCs w:val="32"/>
        </w:rPr>
        <w:t>条</w:t>
      </w:r>
      <w:r>
        <w:rPr>
          <w:rFonts w:hint="eastAsia" w:eastAsia="仿宋_GB2312"/>
          <w:sz w:val="32"/>
          <w:szCs w:val="32"/>
        </w:rPr>
        <w:t xml:space="preserve"> </w:t>
      </w:r>
      <w:r>
        <w:rPr>
          <w:rFonts w:hint="eastAsia" w:eastAsia="仿宋_GB2312"/>
          <w:kern w:val="2"/>
          <w:sz w:val="32"/>
          <w:szCs w:val="32"/>
        </w:rPr>
        <w:t>动物诊疗机构信用评价分为集中评价和等级提升评价，</w:t>
      </w:r>
      <w:r>
        <w:rPr>
          <w:rFonts w:eastAsia="仿宋_GB2312"/>
          <w:sz w:val="32"/>
          <w:szCs w:val="32"/>
        </w:rPr>
        <w:t>评价得分实行百分制，</w:t>
      </w:r>
      <w:r>
        <w:rPr>
          <w:rFonts w:hint="eastAsia" w:eastAsia="仿宋_GB2312"/>
          <w:sz w:val="32"/>
          <w:szCs w:val="32"/>
        </w:rPr>
        <w:t>根据信用综合评价情况、现场评估情况、加减分项得出动物诊疗机构信用评分，</w:t>
      </w:r>
      <w:r>
        <w:rPr>
          <w:rFonts w:eastAsia="仿宋_GB2312"/>
          <w:sz w:val="32"/>
          <w:szCs w:val="32"/>
        </w:rPr>
        <w:t>具体打分按照信用评价</w:t>
      </w:r>
      <w:r>
        <w:rPr>
          <w:rFonts w:hint="eastAsia" w:eastAsia="仿宋_GB2312"/>
          <w:sz w:val="32"/>
          <w:szCs w:val="32"/>
        </w:rPr>
        <w:t>表</w:t>
      </w:r>
      <w:r>
        <w:rPr>
          <w:rFonts w:eastAsia="仿宋_GB2312"/>
          <w:sz w:val="32"/>
          <w:szCs w:val="32"/>
        </w:rPr>
        <w:t>中的评分标准和计算公式实施，其中信用综合评价情况</w:t>
      </w:r>
      <w:r>
        <w:rPr>
          <w:rFonts w:hint="eastAsia" w:eastAsia="仿宋_GB2312"/>
          <w:sz w:val="32"/>
          <w:szCs w:val="32"/>
        </w:rPr>
        <w:t>以开展现场评估日的结果为准，</w:t>
      </w:r>
      <w:r>
        <w:rPr>
          <w:rFonts w:eastAsia="仿宋_GB2312"/>
          <w:sz w:val="32"/>
          <w:szCs w:val="32"/>
        </w:rPr>
        <w:t>加减分项</w:t>
      </w:r>
      <w:r>
        <w:rPr>
          <w:rFonts w:hint="eastAsia" w:eastAsia="仿宋_GB2312"/>
          <w:sz w:val="32"/>
          <w:szCs w:val="32"/>
        </w:rPr>
        <w:t>以</w:t>
      </w:r>
      <w:r>
        <w:rPr>
          <w:rFonts w:eastAsia="仿宋_GB2312"/>
          <w:sz w:val="32"/>
          <w:szCs w:val="32"/>
        </w:rPr>
        <w:t>现场评估</w:t>
      </w:r>
      <w:r>
        <w:rPr>
          <w:rFonts w:hint="eastAsia" w:eastAsia="仿宋_GB2312"/>
          <w:sz w:val="32"/>
          <w:szCs w:val="32"/>
        </w:rPr>
        <w:t>日一年内的奖项获评、投诉举报和检查整改情况</w:t>
      </w:r>
      <w:r>
        <w:rPr>
          <w:rFonts w:eastAsia="仿宋_GB2312"/>
          <w:sz w:val="32"/>
          <w:szCs w:val="32"/>
        </w:rPr>
        <w:t>为依据。</w:t>
      </w:r>
    </w:p>
    <w:p>
      <w:pPr>
        <w:pStyle w:val="21"/>
        <w:spacing w:line="554" w:lineRule="exact"/>
        <w:ind w:firstLine="640" w:firstLineChars="200"/>
        <w:jc w:val="both"/>
        <w:rPr>
          <w:rFonts w:hint="eastAsia" w:eastAsia="仿宋_GB2312"/>
          <w:sz w:val="32"/>
          <w:szCs w:val="32"/>
        </w:rPr>
      </w:pPr>
      <w:r>
        <w:rPr>
          <w:rFonts w:hint="eastAsia" w:eastAsia="仿宋_GB2312"/>
          <w:kern w:val="2"/>
          <w:sz w:val="32"/>
          <w:szCs w:val="32"/>
        </w:rPr>
        <w:t>动物诊疗机构信用现场评估内容，主要包括许可和人员管理、诊疗服务管理、信息公示管理、布局管理、病历和处方笺管理、兽药管理、生物安全和生产安全管理等方面。</w:t>
      </w:r>
    </w:p>
    <w:p>
      <w:pPr>
        <w:pStyle w:val="21"/>
        <w:spacing w:line="554" w:lineRule="exact"/>
        <w:ind w:firstLine="640" w:firstLineChars="200"/>
        <w:jc w:val="both"/>
        <w:rPr>
          <w:rFonts w:hint="eastAsia" w:eastAsia="仿宋_GB2312"/>
          <w:sz w:val="32"/>
          <w:szCs w:val="32"/>
        </w:rPr>
      </w:pPr>
      <w:r>
        <w:rPr>
          <w:rFonts w:eastAsia="黑体"/>
          <w:kern w:val="2"/>
          <w:sz w:val="32"/>
          <w:szCs w:val="32"/>
        </w:rPr>
        <w:t>第</w:t>
      </w:r>
      <w:r>
        <w:rPr>
          <w:rFonts w:hint="eastAsia" w:eastAsia="黑体"/>
          <w:kern w:val="2"/>
          <w:sz w:val="32"/>
          <w:szCs w:val="32"/>
        </w:rPr>
        <w:t>八</w:t>
      </w:r>
      <w:r>
        <w:rPr>
          <w:rFonts w:eastAsia="黑体"/>
          <w:kern w:val="2"/>
          <w:sz w:val="32"/>
          <w:szCs w:val="32"/>
        </w:rPr>
        <w:t>条</w:t>
      </w:r>
      <w:r>
        <w:rPr>
          <w:rFonts w:hint="eastAsia" w:eastAsia="仿宋_GB2312"/>
          <w:sz w:val="32"/>
          <w:szCs w:val="32"/>
        </w:rPr>
        <w:t xml:space="preserve"> 评价结果</w:t>
      </w:r>
      <w:r>
        <w:rPr>
          <w:rFonts w:eastAsia="仿宋_GB2312"/>
          <w:sz w:val="32"/>
          <w:szCs w:val="32"/>
        </w:rPr>
        <w:t>根据最终动物诊疗机构信用评分进行分级</w:t>
      </w:r>
      <w:r>
        <w:rPr>
          <w:rFonts w:hint="eastAsia" w:eastAsia="仿宋_GB2312"/>
          <w:sz w:val="32"/>
          <w:szCs w:val="32"/>
        </w:rPr>
        <w:t>，以A、B、C、D进行标识：</w:t>
      </w:r>
    </w:p>
    <w:p>
      <w:pPr>
        <w:pStyle w:val="21"/>
        <w:spacing w:line="554" w:lineRule="exact"/>
        <w:ind w:firstLine="640" w:firstLineChars="200"/>
        <w:jc w:val="both"/>
        <w:rPr>
          <w:rFonts w:hint="eastAsia" w:eastAsia="仿宋_GB2312"/>
          <w:sz w:val="32"/>
          <w:szCs w:val="32"/>
        </w:rPr>
      </w:pPr>
      <w:r>
        <w:rPr>
          <w:rFonts w:eastAsia="仿宋_GB2312"/>
          <w:sz w:val="32"/>
          <w:szCs w:val="32"/>
        </w:rPr>
        <w:t>A级</w:t>
      </w:r>
      <w:r>
        <w:rPr>
          <w:rFonts w:hint="eastAsia" w:eastAsia="仿宋_GB2312"/>
          <w:sz w:val="32"/>
          <w:szCs w:val="32"/>
        </w:rPr>
        <w:t>：</w:t>
      </w:r>
      <w:r>
        <w:rPr>
          <w:rFonts w:eastAsia="仿宋_GB2312"/>
          <w:sz w:val="32"/>
          <w:szCs w:val="32"/>
        </w:rPr>
        <w:t>90分</w:t>
      </w:r>
      <w:r>
        <w:rPr>
          <w:rFonts w:hint="eastAsia" w:eastAsia="仿宋_GB2312"/>
          <w:sz w:val="32"/>
          <w:szCs w:val="32"/>
        </w:rPr>
        <w:t>（含）</w:t>
      </w:r>
      <w:r>
        <w:rPr>
          <w:rFonts w:eastAsia="仿宋_GB2312"/>
          <w:sz w:val="32"/>
          <w:szCs w:val="32"/>
        </w:rPr>
        <w:t>以上</w:t>
      </w:r>
      <w:r>
        <w:rPr>
          <w:rFonts w:hint="eastAsia" w:eastAsia="仿宋_GB2312"/>
          <w:sz w:val="32"/>
          <w:szCs w:val="32"/>
        </w:rPr>
        <w:t>；</w:t>
      </w:r>
    </w:p>
    <w:p>
      <w:pPr>
        <w:pStyle w:val="21"/>
        <w:spacing w:line="554" w:lineRule="exact"/>
        <w:ind w:firstLine="640" w:firstLineChars="200"/>
        <w:jc w:val="both"/>
        <w:rPr>
          <w:rFonts w:hint="eastAsia" w:eastAsia="仿宋_GB2312"/>
          <w:sz w:val="32"/>
          <w:szCs w:val="32"/>
        </w:rPr>
      </w:pPr>
      <w:r>
        <w:rPr>
          <w:rFonts w:eastAsia="仿宋_GB2312"/>
          <w:sz w:val="32"/>
          <w:szCs w:val="32"/>
        </w:rPr>
        <w:t>B级</w:t>
      </w:r>
      <w:r>
        <w:rPr>
          <w:rFonts w:hint="eastAsia" w:eastAsia="仿宋_GB2312"/>
          <w:sz w:val="32"/>
          <w:szCs w:val="32"/>
        </w:rPr>
        <w:t>：</w:t>
      </w:r>
      <w:r>
        <w:rPr>
          <w:rFonts w:eastAsia="仿宋_GB2312"/>
          <w:sz w:val="32"/>
          <w:szCs w:val="32"/>
        </w:rPr>
        <w:t>80分（含）</w:t>
      </w:r>
      <w:r>
        <w:rPr>
          <w:rFonts w:hint="eastAsia" w:eastAsia="仿宋_GB2312"/>
          <w:sz w:val="32"/>
          <w:szCs w:val="32"/>
        </w:rPr>
        <w:t>至</w:t>
      </w:r>
      <w:r>
        <w:rPr>
          <w:rFonts w:eastAsia="仿宋_GB2312"/>
          <w:sz w:val="32"/>
          <w:szCs w:val="32"/>
        </w:rPr>
        <w:t>90分</w:t>
      </w:r>
      <w:r>
        <w:rPr>
          <w:rFonts w:hint="eastAsia" w:eastAsia="仿宋_GB2312"/>
          <w:sz w:val="32"/>
          <w:szCs w:val="32"/>
        </w:rPr>
        <w:t>；</w:t>
      </w:r>
    </w:p>
    <w:p>
      <w:pPr>
        <w:pStyle w:val="21"/>
        <w:spacing w:line="554" w:lineRule="exact"/>
        <w:ind w:firstLine="640" w:firstLineChars="200"/>
        <w:jc w:val="both"/>
        <w:rPr>
          <w:rFonts w:hint="eastAsia" w:eastAsia="仿宋_GB2312"/>
          <w:sz w:val="32"/>
          <w:szCs w:val="32"/>
        </w:rPr>
      </w:pPr>
      <w:r>
        <w:rPr>
          <w:rFonts w:eastAsia="仿宋_GB2312"/>
          <w:sz w:val="32"/>
          <w:szCs w:val="32"/>
        </w:rPr>
        <w:t>C级</w:t>
      </w:r>
      <w:r>
        <w:rPr>
          <w:rFonts w:hint="eastAsia" w:eastAsia="仿宋_GB2312"/>
          <w:sz w:val="32"/>
          <w:szCs w:val="32"/>
        </w:rPr>
        <w:t>：</w:t>
      </w:r>
      <w:r>
        <w:rPr>
          <w:rFonts w:eastAsia="仿宋_GB2312"/>
          <w:sz w:val="32"/>
          <w:szCs w:val="32"/>
        </w:rPr>
        <w:t>60分（含）</w:t>
      </w:r>
      <w:r>
        <w:rPr>
          <w:rFonts w:hint="eastAsia" w:eastAsia="仿宋_GB2312"/>
          <w:sz w:val="32"/>
          <w:szCs w:val="32"/>
        </w:rPr>
        <w:t>至</w:t>
      </w:r>
      <w:r>
        <w:rPr>
          <w:rFonts w:eastAsia="仿宋_GB2312"/>
          <w:sz w:val="32"/>
          <w:szCs w:val="32"/>
        </w:rPr>
        <w:t>80分</w:t>
      </w:r>
      <w:r>
        <w:rPr>
          <w:rFonts w:hint="eastAsia" w:eastAsia="仿宋_GB2312"/>
          <w:sz w:val="32"/>
          <w:szCs w:val="32"/>
        </w:rPr>
        <w:t>；</w:t>
      </w:r>
    </w:p>
    <w:p>
      <w:pPr>
        <w:pStyle w:val="21"/>
        <w:spacing w:line="554" w:lineRule="exact"/>
        <w:ind w:firstLine="640" w:firstLineChars="200"/>
        <w:jc w:val="both"/>
        <w:rPr>
          <w:rFonts w:hint="eastAsia" w:eastAsia="仿宋_GB2312"/>
          <w:sz w:val="32"/>
          <w:szCs w:val="32"/>
        </w:rPr>
      </w:pPr>
      <w:r>
        <w:rPr>
          <w:rFonts w:eastAsia="仿宋_GB2312"/>
          <w:sz w:val="32"/>
          <w:szCs w:val="32"/>
        </w:rPr>
        <w:t>D级</w:t>
      </w:r>
      <w:r>
        <w:rPr>
          <w:rFonts w:hint="eastAsia" w:eastAsia="仿宋_GB2312"/>
          <w:sz w:val="32"/>
          <w:szCs w:val="32"/>
        </w:rPr>
        <w:t>：</w:t>
      </w:r>
      <w:r>
        <w:rPr>
          <w:rFonts w:eastAsia="仿宋_GB2312"/>
          <w:sz w:val="32"/>
          <w:szCs w:val="32"/>
        </w:rPr>
        <w:t>60分以下</w:t>
      </w:r>
      <w:r>
        <w:rPr>
          <w:rFonts w:hint="eastAsia" w:eastAsia="仿宋_GB2312"/>
          <w:sz w:val="32"/>
          <w:szCs w:val="32"/>
        </w:rPr>
        <w:t>。</w:t>
      </w:r>
    </w:p>
    <w:p>
      <w:pPr>
        <w:pStyle w:val="21"/>
        <w:spacing w:line="554" w:lineRule="exact"/>
        <w:ind w:firstLine="640" w:firstLineChars="200"/>
        <w:jc w:val="both"/>
        <w:rPr>
          <w:rFonts w:hint="eastAsia" w:eastAsia="仿宋_GB2312"/>
          <w:sz w:val="32"/>
          <w:szCs w:val="32"/>
        </w:rPr>
      </w:pPr>
      <w:r>
        <w:rPr>
          <w:rFonts w:hint="eastAsia" w:eastAsia="仿宋_GB2312"/>
          <w:sz w:val="32"/>
          <w:szCs w:val="32"/>
        </w:rPr>
        <w:t>评价</w:t>
      </w:r>
      <w:r>
        <w:rPr>
          <w:rFonts w:eastAsia="仿宋_GB2312"/>
          <w:sz w:val="32"/>
          <w:szCs w:val="32"/>
        </w:rPr>
        <w:t>结果</w:t>
      </w:r>
      <w:r>
        <w:rPr>
          <w:rFonts w:hint="eastAsia" w:eastAsia="仿宋_GB2312"/>
          <w:sz w:val="32"/>
          <w:szCs w:val="32"/>
        </w:rPr>
        <w:t>一般</w:t>
      </w:r>
      <w:r>
        <w:rPr>
          <w:rFonts w:eastAsia="仿宋_GB2312"/>
          <w:sz w:val="32"/>
          <w:szCs w:val="32"/>
        </w:rPr>
        <w:t>应用至</w:t>
      </w:r>
      <w:r>
        <w:rPr>
          <w:rFonts w:hint="eastAsia" w:eastAsia="仿宋_GB2312"/>
          <w:sz w:val="32"/>
          <w:szCs w:val="32"/>
        </w:rPr>
        <w:t>下次</w:t>
      </w:r>
      <w:r>
        <w:rPr>
          <w:rFonts w:eastAsia="仿宋_GB2312"/>
          <w:sz w:val="32"/>
          <w:szCs w:val="32"/>
        </w:rPr>
        <w:t>信用评价</w:t>
      </w:r>
      <w:r>
        <w:rPr>
          <w:rFonts w:hint="eastAsia" w:eastAsia="仿宋_GB2312"/>
          <w:sz w:val="32"/>
          <w:szCs w:val="32"/>
        </w:rPr>
        <w:t>结果公布。</w:t>
      </w:r>
    </w:p>
    <w:p>
      <w:pPr>
        <w:pStyle w:val="21"/>
        <w:spacing w:line="554" w:lineRule="exact"/>
        <w:ind w:firstLine="640" w:firstLineChars="200"/>
        <w:jc w:val="both"/>
        <w:rPr>
          <w:rFonts w:hint="eastAsia" w:eastAsia="仿宋_GB2312"/>
          <w:sz w:val="32"/>
          <w:szCs w:val="32"/>
        </w:rPr>
      </w:pPr>
      <w:r>
        <w:rPr>
          <w:rFonts w:hint="eastAsia" w:eastAsia="黑体"/>
          <w:kern w:val="2"/>
          <w:sz w:val="32"/>
          <w:szCs w:val="32"/>
        </w:rPr>
        <w:t>第九条</w:t>
      </w:r>
      <w:r>
        <w:rPr>
          <w:rFonts w:hint="eastAsia" w:eastAsia="仿宋_GB2312"/>
          <w:sz w:val="32"/>
          <w:szCs w:val="32"/>
        </w:rPr>
        <w:t xml:space="preserve"> 在下次</w:t>
      </w:r>
      <w:r>
        <w:rPr>
          <w:rFonts w:hint="eastAsia" w:eastAsia="仿宋_GB2312"/>
          <w:kern w:val="2"/>
          <w:sz w:val="32"/>
          <w:szCs w:val="32"/>
        </w:rPr>
        <w:t>集中评价开始前，</w:t>
      </w:r>
      <w:r>
        <w:rPr>
          <w:rFonts w:hint="eastAsia" w:eastAsia="仿宋_GB2312"/>
          <w:sz w:val="32"/>
          <w:szCs w:val="32"/>
        </w:rPr>
        <w:t>评价等级为较低等级的，同时满足下列条件时，可向经促中心书面提出等级提升评价申请，由经促中心依申请组织人员安排评价：</w:t>
      </w:r>
    </w:p>
    <w:p>
      <w:pPr>
        <w:pStyle w:val="21"/>
        <w:spacing w:line="554" w:lineRule="exact"/>
        <w:ind w:firstLine="640" w:firstLineChars="200"/>
        <w:jc w:val="both"/>
        <w:rPr>
          <w:rFonts w:hint="eastAsia" w:eastAsia="仿宋_GB2312"/>
          <w:sz w:val="32"/>
          <w:szCs w:val="32"/>
        </w:rPr>
      </w:pPr>
      <w:r>
        <w:rPr>
          <w:rFonts w:hint="eastAsia" w:eastAsia="仿宋_GB2312"/>
          <w:sz w:val="32"/>
          <w:szCs w:val="32"/>
        </w:rPr>
        <w:t>（一）现场评估发现问题已整改到位；</w:t>
      </w:r>
    </w:p>
    <w:p>
      <w:pPr>
        <w:pStyle w:val="21"/>
        <w:spacing w:line="554" w:lineRule="exact"/>
        <w:ind w:firstLine="640" w:firstLineChars="200"/>
        <w:jc w:val="both"/>
        <w:rPr>
          <w:rFonts w:eastAsia="仿宋_GB2312"/>
          <w:sz w:val="32"/>
          <w:szCs w:val="32"/>
        </w:rPr>
      </w:pPr>
      <w:r>
        <w:rPr>
          <w:rFonts w:hint="eastAsia" w:eastAsia="仿宋_GB2312"/>
          <w:sz w:val="32"/>
          <w:szCs w:val="32"/>
        </w:rPr>
        <w:t>（二）评价结果公布时间满三个月；</w:t>
      </w:r>
    </w:p>
    <w:p>
      <w:pPr>
        <w:pStyle w:val="21"/>
        <w:spacing w:line="554" w:lineRule="exact"/>
        <w:ind w:firstLine="640" w:firstLineChars="200"/>
        <w:jc w:val="both"/>
        <w:rPr>
          <w:rFonts w:hint="eastAsia" w:eastAsia="仿宋_GB2312"/>
          <w:sz w:val="32"/>
          <w:szCs w:val="32"/>
        </w:rPr>
      </w:pPr>
      <w:r>
        <w:rPr>
          <w:rFonts w:hint="eastAsia" w:eastAsia="仿宋_GB2312"/>
          <w:sz w:val="32"/>
          <w:szCs w:val="32"/>
        </w:rPr>
        <w:t>（三）评价结果公布期间未被行政处罚。</w:t>
      </w:r>
    </w:p>
    <w:p>
      <w:pPr>
        <w:pStyle w:val="21"/>
        <w:spacing w:line="554" w:lineRule="exact"/>
        <w:ind w:firstLine="640" w:firstLineChars="200"/>
        <w:jc w:val="both"/>
        <w:rPr>
          <w:rFonts w:hint="eastAsia" w:eastAsia="黑体"/>
          <w:kern w:val="2"/>
          <w:sz w:val="32"/>
          <w:szCs w:val="32"/>
        </w:rPr>
      </w:pPr>
      <w:r>
        <w:rPr>
          <w:rFonts w:hint="eastAsia" w:eastAsia="仿宋_GB2312"/>
          <w:sz w:val="32"/>
          <w:szCs w:val="32"/>
        </w:rPr>
        <w:t>机构在两次集中评估期间仅可提出一次等级提升评价申请。</w:t>
      </w:r>
    </w:p>
    <w:p>
      <w:pPr>
        <w:pStyle w:val="21"/>
        <w:spacing w:line="554" w:lineRule="exact"/>
        <w:ind w:firstLine="640" w:firstLineChars="200"/>
        <w:jc w:val="both"/>
        <w:rPr>
          <w:rFonts w:eastAsia="仿宋_GB2312"/>
          <w:sz w:val="32"/>
          <w:szCs w:val="32"/>
        </w:rPr>
      </w:pPr>
      <w:r>
        <w:rPr>
          <w:rFonts w:hint="eastAsia" w:eastAsia="黑体"/>
          <w:kern w:val="2"/>
          <w:sz w:val="32"/>
          <w:szCs w:val="32"/>
        </w:rPr>
        <w:t>第十条</w:t>
      </w:r>
      <w:r>
        <w:rPr>
          <w:rFonts w:hint="eastAsia" w:eastAsia="黑体"/>
          <w:b/>
          <w:bCs/>
          <w:kern w:val="2"/>
          <w:sz w:val="32"/>
          <w:szCs w:val="32"/>
        </w:rPr>
        <w:t xml:space="preserve"> </w:t>
      </w:r>
      <w:r>
        <w:rPr>
          <w:rFonts w:hint="eastAsia" w:eastAsia="仿宋_GB2312"/>
          <w:sz w:val="32"/>
          <w:szCs w:val="32"/>
        </w:rPr>
        <w:t>动物诊疗机构信用评价等级实行动态管理，评价结果公布后，</w:t>
      </w:r>
      <w:r>
        <w:rPr>
          <w:rFonts w:eastAsia="仿宋_GB2312"/>
          <w:sz w:val="32"/>
          <w:szCs w:val="32"/>
        </w:rPr>
        <w:t>出现下列</w:t>
      </w:r>
      <w:r>
        <w:rPr>
          <w:rFonts w:hint="eastAsia" w:eastAsia="仿宋_GB2312"/>
          <w:sz w:val="32"/>
          <w:szCs w:val="32"/>
        </w:rPr>
        <w:t>情形</w:t>
      </w:r>
      <w:r>
        <w:rPr>
          <w:rFonts w:eastAsia="仿宋_GB2312"/>
          <w:sz w:val="32"/>
          <w:szCs w:val="32"/>
        </w:rPr>
        <w:t>之一的</w:t>
      </w:r>
      <w:r>
        <w:rPr>
          <w:rFonts w:hint="eastAsia" w:eastAsia="仿宋_GB2312"/>
          <w:sz w:val="32"/>
          <w:szCs w:val="32"/>
        </w:rPr>
        <w:t>，直接评价为D级：</w:t>
      </w:r>
    </w:p>
    <w:p>
      <w:pPr>
        <w:spacing w:line="554" w:lineRule="exact"/>
        <w:ind w:firstLine="640" w:firstLineChars="200"/>
        <w:rPr>
          <w:rFonts w:hint="eastAsia" w:eastAsia="仿宋_GB2312"/>
          <w:sz w:val="32"/>
          <w:szCs w:val="32"/>
          <w:highlight w:val="yellow"/>
        </w:rPr>
      </w:pPr>
      <w:r>
        <w:rPr>
          <w:rFonts w:hint="eastAsia" w:eastAsia="仿宋_GB2312"/>
          <w:sz w:val="32"/>
          <w:szCs w:val="32"/>
        </w:rPr>
        <w:t>（一）经各级信用平台查询，存在严重失信行为的；</w:t>
      </w:r>
    </w:p>
    <w:p>
      <w:pPr>
        <w:pStyle w:val="21"/>
        <w:spacing w:line="554" w:lineRule="exact"/>
        <w:ind w:firstLine="640" w:firstLineChars="200"/>
        <w:jc w:val="both"/>
        <w:rPr>
          <w:rFonts w:eastAsia="仿宋_GB2312"/>
          <w:sz w:val="32"/>
          <w:szCs w:val="22"/>
        </w:rPr>
      </w:pPr>
      <w:r>
        <w:rPr>
          <w:rFonts w:hint="eastAsia" w:eastAsia="仿宋_GB2312"/>
          <w:sz w:val="32"/>
          <w:szCs w:val="32"/>
        </w:rPr>
        <w:t>（二）发生违法行为，经媒体报道造成负面舆情的；</w:t>
      </w:r>
    </w:p>
    <w:p>
      <w:pPr>
        <w:pStyle w:val="21"/>
        <w:spacing w:line="554" w:lineRule="exact"/>
        <w:ind w:firstLine="640" w:firstLineChars="200"/>
        <w:jc w:val="both"/>
        <w:rPr>
          <w:rFonts w:hint="eastAsia" w:eastAsia="仿宋_GB2312"/>
          <w:kern w:val="2"/>
          <w:sz w:val="32"/>
          <w:szCs w:val="32"/>
          <w:lang w:bidi="ar"/>
        </w:rPr>
      </w:pPr>
      <w:r>
        <w:rPr>
          <w:rFonts w:hint="eastAsia" w:eastAsia="仿宋_GB2312"/>
          <w:kern w:val="2"/>
          <w:sz w:val="32"/>
          <w:szCs w:val="32"/>
          <w:lang w:bidi="ar"/>
        </w:rPr>
        <w:t>（三）发现动物染疫或者疑似染疫的，未按照国家规定进行报告并采取控制措施，造成动物疫情扩散的。</w:t>
      </w:r>
    </w:p>
    <w:p>
      <w:pPr>
        <w:pStyle w:val="21"/>
        <w:spacing w:line="554" w:lineRule="exact"/>
        <w:ind w:firstLine="640" w:firstLineChars="200"/>
        <w:jc w:val="both"/>
        <w:rPr>
          <w:rFonts w:eastAsia="仿宋_GB2312"/>
          <w:kern w:val="2"/>
          <w:sz w:val="32"/>
          <w:szCs w:val="32"/>
          <w:lang w:bidi="ar"/>
        </w:rPr>
      </w:pPr>
      <w:r>
        <w:rPr>
          <w:rFonts w:hint="eastAsia" w:eastAsia="仿宋_GB2312"/>
          <w:kern w:val="2"/>
          <w:sz w:val="32"/>
          <w:szCs w:val="32"/>
          <w:lang w:bidi="ar"/>
        </w:rPr>
        <w:t>出现本条所列情形的，不得申请等级提升。</w:t>
      </w:r>
    </w:p>
    <w:p>
      <w:pPr>
        <w:pStyle w:val="21"/>
        <w:spacing w:line="554" w:lineRule="exact"/>
        <w:ind w:firstLine="640" w:firstLineChars="200"/>
        <w:jc w:val="both"/>
        <w:rPr>
          <w:rFonts w:hint="eastAsia" w:eastAsia="仿宋_GB2312"/>
          <w:kern w:val="2"/>
          <w:sz w:val="32"/>
          <w:szCs w:val="32"/>
          <w:lang w:bidi="ar"/>
        </w:rPr>
      </w:pPr>
      <w:r>
        <w:rPr>
          <w:rFonts w:hint="eastAsia" w:eastAsia="黑体"/>
          <w:kern w:val="2"/>
          <w:sz w:val="32"/>
          <w:szCs w:val="32"/>
        </w:rPr>
        <w:t>第十一条</w:t>
      </w:r>
      <w:r>
        <w:rPr>
          <w:rFonts w:hint="eastAsia" w:eastAsia="仿宋_GB2312"/>
          <w:sz w:val="32"/>
          <w:szCs w:val="32"/>
        </w:rPr>
        <w:t xml:space="preserve"> 经促中心</w:t>
      </w:r>
      <w:r>
        <w:rPr>
          <w:rFonts w:hint="eastAsia" w:eastAsia="仿宋_GB2312"/>
          <w:kern w:val="2"/>
          <w:sz w:val="32"/>
          <w:szCs w:val="32"/>
          <w:lang w:bidi="ar"/>
        </w:rPr>
        <w:t>应及时将</w:t>
      </w:r>
      <w:r>
        <w:rPr>
          <w:rFonts w:hint="eastAsia" w:eastAsia="仿宋_GB2312"/>
          <w:sz w:val="32"/>
          <w:szCs w:val="32"/>
        </w:rPr>
        <w:t>评价</w:t>
      </w:r>
      <w:r>
        <w:rPr>
          <w:rFonts w:hint="eastAsia" w:eastAsia="仿宋_GB2312"/>
          <w:kern w:val="2"/>
          <w:sz w:val="32"/>
          <w:szCs w:val="32"/>
          <w:lang w:bidi="ar"/>
        </w:rPr>
        <w:t>结果告知动物诊疗机构，</w:t>
      </w:r>
      <w:r>
        <w:rPr>
          <w:rFonts w:hint="eastAsia" w:eastAsia="仿宋_GB2312"/>
          <w:sz w:val="32"/>
          <w:szCs w:val="32"/>
        </w:rPr>
        <w:t>对评价结果有异议的，</w:t>
      </w:r>
      <w:r>
        <w:rPr>
          <w:rFonts w:hint="eastAsia" w:eastAsia="仿宋_GB2312"/>
          <w:kern w:val="2"/>
          <w:sz w:val="32"/>
          <w:szCs w:val="32"/>
          <w:lang w:bidi="ar"/>
        </w:rPr>
        <w:t>动物诊疗机构</w:t>
      </w:r>
      <w:r>
        <w:rPr>
          <w:rFonts w:hint="eastAsia" w:eastAsia="仿宋_GB2312"/>
          <w:sz w:val="32"/>
          <w:szCs w:val="32"/>
        </w:rPr>
        <w:t>应当在五</w:t>
      </w:r>
      <w:r>
        <w:rPr>
          <w:rFonts w:hint="eastAsia" w:eastAsia="仿宋_GB2312"/>
          <w:kern w:val="2"/>
          <w:sz w:val="32"/>
          <w:szCs w:val="32"/>
          <w:lang w:bidi="ar"/>
        </w:rPr>
        <w:t>个工作日内书面提出异议申请；逾期未反馈意见的，视为无异议。经促中心应当在收到机构的异议申请之日起十个工作日内进行复核并反馈意见。</w:t>
      </w:r>
    </w:p>
    <w:p>
      <w:pPr>
        <w:spacing w:line="554" w:lineRule="exact"/>
        <w:jc w:val="center"/>
        <w:rPr>
          <w:rFonts w:eastAsia="黑体"/>
          <w:sz w:val="32"/>
          <w:szCs w:val="32"/>
        </w:rPr>
      </w:pPr>
      <w:r>
        <w:rPr>
          <w:rFonts w:eastAsia="黑体"/>
          <w:sz w:val="32"/>
          <w:szCs w:val="32"/>
        </w:rPr>
        <w:t>第四章</w:t>
      </w:r>
      <w:r>
        <w:rPr>
          <w:rFonts w:hint="eastAsia" w:eastAsia="黑体"/>
          <w:sz w:val="32"/>
          <w:szCs w:val="32"/>
        </w:rPr>
        <w:t xml:space="preserve"> 结果运用</w:t>
      </w:r>
    </w:p>
    <w:p>
      <w:pPr>
        <w:pStyle w:val="21"/>
        <w:spacing w:line="554" w:lineRule="exact"/>
        <w:ind w:firstLine="640" w:firstLineChars="200"/>
        <w:jc w:val="both"/>
        <w:rPr>
          <w:rFonts w:eastAsia="黑体"/>
          <w:sz w:val="32"/>
          <w:szCs w:val="32"/>
        </w:rPr>
      </w:pPr>
      <w:r>
        <w:rPr>
          <w:rFonts w:hint="eastAsia" w:eastAsia="黑体"/>
          <w:kern w:val="2"/>
          <w:sz w:val="32"/>
          <w:szCs w:val="32"/>
        </w:rPr>
        <w:t>第十二条</w:t>
      </w:r>
      <w:r>
        <w:rPr>
          <w:rFonts w:hint="eastAsia" w:eastAsia="黑体"/>
          <w:b/>
          <w:bCs/>
          <w:kern w:val="2"/>
          <w:sz w:val="32"/>
          <w:szCs w:val="32"/>
        </w:rPr>
        <w:t xml:space="preserve"> </w:t>
      </w:r>
      <w:r>
        <w:rPr>
          <w:rFonts w:hint="eastAsia" w:eastAsia="仿宋_GB2312"/>
          <w:sz w:val="32"/>
          <w:szCs w:val="32"/>
        </w:rPr>
        <w:t>异议期结束后，经促中心应将评价结果在“园区宠物免疫平台”“SIP经济视界公众号”等平台上予以公布，评价结果同步纳入园区公共信用信息共享平台的机构信用档案。</w:t>
      </w:r>
    </w:p>
    <w:p>
      <w:pPr>
        <w:pStyle w:val="21"/>
        <w:spacing w:line="554" w:lineRule="exact"/>
        <w:ind w:firstLine="640" w:firstLineChars="200"/>
        <w:jc w:val="both"/>
        <w:rPr>
          <w:rFonts w:eastAsia="黑体"/>
          <w:b/>
          <w:bCs/>
          <w:sz w:val="32"/>
          <w:szCs w:val="32"/>
        </w:rPr>
      </w:pPr>
      <w:r>
        <w:rPr>
          <w:rFonts w:hint="eastAsia" w:eastAsia="黑体"/>
          <w:sz w:val="32"/>
          <w:szCs w:val="32"/>
        </w:rPr>
        <w:t>第十三条</w:t>
      </w:r>
      <w:r>
        <w:rPr>
          <w:rFonts w:hint="eastAsia" w:eastAsia="黑体"/>
          <w:b/>
          <w:bCs/>
          <w:sz w:val="32"/>
          <w:szCs w:val="32"/>
        </w:rPr>
        <w:t xml:space="preserve"> </w:t>
      </w:r>
      <w:r>
        <w:rPr>
          <w:rFonts w:hint="eastAsia" w:eastAsia="仿宋_GB2312"/>
          <w:kern w:val="2"/>
          <w:sz w:val="32"/>
          <w:szCs w:val="32"/>
          <w:lang w:bidi="ar"/>
        </w:rPr>
        <w:t>对评价结果为D的机构，加大法律法规宣传力度，引导机构从业人员自觉学法守法，规范从业行为。</w:t>
      </w:r>
    </w:p>
    <w:p>
      <w:pPr>
        <w:pStyle w:val="21"/>
        <w:spacing w:line="554" w:lineRule="exact"/>
        <w:ind w:firstLine="640" w:firstLineChars="200"/>
        <w:jc w:val="both"/>
        <w:rPr>
          <w:rFonts w:hint="eastAsia" w:eastAsia="仿宋_GB2312"/>
          <w:kern w:val="2"/>
          <w:sz w:val="32"/>
          <w:szCs w:val="32"/>
          <w:lang w:bidi="ar"/>
        </w:rPr>
      </w:pPr>
      <w:r>
        <w:rPr>
          <w:rFonts w:hint="eastAsia" w:eastAsia="黑体"/>
          <w:sz w:val="32"/>
          <w:szCs w:val="32"/>
        </w:rPr>
        <w:t>第十四条</w:t>
      </w:r>
      <w:r>
        <w:rPr>
          <w:rFonts w:hint="eastAsia" w:eastAsia="仿宋_GB2312"/>
          <w:kern w:val="2"/>
          <w:sz w:val="32"/>
          <w:szCs w:val="32"/>
          <w:lang w:bidi="ar"/>
        </w:rPr>
        <w:t xml:space="preserve"> 信用评价结果作为项目申报、无害化收集等工作的参考依据。</w:t>
      </w:r>
    </w:p>
    <w:p>
      <w:pPr>
        <w:pStyle w:val="21"/>
        <w:spacing w:line="554" w:lineRule="exact"/>
        <w:ind w:firstLine="640" w:firstLineChars="200"/>
        <w:jc w:val="both"/>
        <w:rPr>
          <w:rFonts w:hint="eastAsia" w:eastAsia="仿宋_GB2312"/>
          <w:kern w:val="2"/>
          <w:sz w:val="32"/>
          <w:szCs w:val="32"/>
          <w:lang w:bidi="ar"/>
        </w:rPr>
      </w:pPr>
      <w:r>
        <w:rPr>
          <w:rFonts w:hint="eastAsia" w:eastAsia="黑体"/>
          <w:sz w:val="32"/>
          <w:szCs w:val="32"/>
        </w:rPr>
        <w:t>第十五条</w:t>
      </w:r>
      <w:r>
        <w:rPr>
          <w:rFonts w:hint="eastAsia" w:eastAsia="仿宋_GB2312"/>
          <w:kern w:val="2"/>
          <w:sz w:val="32"/>
          <w:szCs w:val="32"/>
          <w:lang w:bidi="ar"/>
        </w:rPr>
        <w:t xml:space="preserve"> 根据评价结果实施差异化监管：对评为A级和B级的，在“双随机、一公开”检查时，降低抽查比例和频次；对评为C级和D级的，在“双随机、一公开”检查时，加大抽查比例和频次。</w:t>
      </w:r>
    </w:p>
    <w:p>
      <w:pPr>
        <w:spacing w:line="554" w:lineRule="exact"/>
        <w:jc w:val="center"/>
        <w:rPr>
          <w:rFonts w:eastAsia="黑体"/>
          <w:sz w:val="32"/>
          <w:szCs w:val="32"/>
        </w:rPr>
      </w:pPr>
      <w:r>
        <w:rPr>
          <w:rFonts w:eastAsia="黑体"/>
          <w:sz w:val="32"/>
          <w:szCs w:val="32"/>
        </w:rPr>
        <w:t>第五章</w:t>
      </w:r>
      <w:r>
        <w:rPr>
          <w:rFonts w:hint="eastAsia" w:eastAsia="黑体"/>
          <w:sz w:val="32"/>
          <w:szCs w:val="32"/>
        </w:rPr>
        <w:t xml:space="preserve"> 监督管理</w:t>
      </w:r>
    </w:p>
    <w:p>
      <w:pPr>
        <w:spacing w:line="554" w:lineRule="exact"/>
        <w:ind w:firstLine="640" w:firstLineChars="200"/>
        <w:rPr>
          <w:rFonts w:eastAsia="仿宋_GB2312"/>
          <w:sz w:val="32"/>
          <w:szCs w:val="32"/>
        </w:rPr>
      </w:pPr>
      <w:r>
        <w:rPr>
          <w:rFonts w:eastAsia="黑体"/>
          <w:sz w:val="32"/>
          <w:szCs w:val="32"/>
        </w:rPr>
        <w:t>第十</w:t>
      </w:r>
      <w:r>
        <w:rPr>
          <w:rFonts w:hint="eastAsia" w:eastAsia="黑体"/>
          <w:sz w:val="32"/>
          <w:szCs w:val="32"/>
        </w:rPr>
        <w:t>六</w:t>
      </w:r>
      <w:r>
        <w:rPr>
          <w:rFonts w:eastAsia="黑体"/>
          <w:sz w:val="32"/>
          <w:szCs w:val="32"/>
        </w:rPr>
        <w:t>条</w:t>
      </w:r>
      <w:r>
        <w:rPr>
          <w:rFonts w:hint="eastAsia" w:eastAsia="黑体"/>
          <w:b/>
          <w:bCs/>
          <w:sz w:val="32"/>
          <w:szCs w:val="32"/>
        </w:rPr>
        <w:t xml:space="preserve"> </w:t>
      </w:r>
      <w:r>
        <w:rPr>
          <w:rFonts w:hint="eastAsia" w:eastAsia="仿宋_GB2312"/>
          <w:sz w:val="32"/>
          <w:szCs w:val="32"/>
        </w:rPr>
        <w:t>评估人员</w:t>
      </w:r>
      <w:r>
        <w:rPr>
          <w:rFonts w:eastAsia="仿宋_GB2312"/>
          <w:sz w:val="32"/>
          <w:szCs w:val="32"/>
        </w:rPr>
        <w:t>按照程序进行现场</w:t>
      </w:r>
      <w:r>
        <w:rPr>
          <w:rFonts w:hint="eastAsia" w:eastAsia="仿宋_GB2312"/>
          <w:sz w:val="32"/>
          <w:szCs w:val="32"/>
        </w:rPr>
        <w:t>评估</w:t>
      </w:r>
      <w:r>
        <w:rPr>
          <w:rFonts w:eastAsia="仿宋_GB2312"/>
          <w:sz w:val="32"/>
          <w:szCs w:val="32"/>
        </w:rPr>
        <w:t>，填写机构信用评价</w:t>
      </w:r>
      <w:r>
        <w:rPr>
          <w:rFonts w:hint="eastAsia" w:eastAsia="仿宋_GB2312"/>
          <w:sz w:val="32"/>
          <w:szCs w:val="32"/>
        </w:rPr>
        <w:t>表</w:t>
      </w:r>
      <w:r>
        <w:rPr>
          <w:rFonts w:eastAsia="仿宋_GB2312"/>
          <w:sz w:val="32"/>
          <w:szCs w:val="32"/>
        </w:rPr>
        <w:t>，进行综合</w:t>
      </w:r>
      <w:r>
        <w:rPr>
          <w:rFonts w:hint="eastAsia" w:eastAsia="仿宋_GB2312"/>
          <w:sz w:val="32"/>
          <w:szCs w:val="32"/>
        </w:rPr>
        <w:t>评价</w:t>
      </w:r>
      <w:r>
        <w:rPr>
          <w:rFonts w:eastAsia="仿宋_GB2312"/>
          <w:sz w:val="32"/>
          <w:szCs w:val="32"/>
        </w:rPr>
        <w:t>，并由被</w:t>
      </w:r>
      <w:r>
        <w:rPr>
          <w:rFonts w:hint="eastAsia" w:eastAsia="仿宋_GB2312"/>
          <w:sz w:val="32"/>
          <w:szCs w:val="32"/>
        </w:rPr>
        <w:t>评价</w:t>
      </w:r>
      <w:r>
        <w:rPr>
          <w:rFonts w:eastAsia="仿宋_GB2312"/>
          <w:sz w:val="32"/>
          <w:szCs w:val="32"/>
        </w:rPr>
        <w:t>单位和</w:t>
      </w:r>
      <w:r>
        <w:rPr>
          <w:rFonts w:hint="eastAsia" w:eastAsia="仿宋_GB2312"/>
          <w:sz w:val="32"/>
          <w:szCs w:val="32"/>
        </w:rPr>
        <w:t>评估人员</w:t>
      </w:r>
      <w:r>
        <w:rPr>
          <w:rFonts w:eastAsia="仿宋_GB2312"/>
          <w:sz w:val="32"/>
          <w:szCs w:val="32"/>
        </w:rPr>
        <w:t>当场确认，现场反馈。</w:t>
      </w:r>
      <w:bookmarkStart w:id="2" w:name="tiao_13"/>
      <w:bookmarkEnd w:id="2"/>
    </w:p>
    <w:p>
      <w:pPr>
        <w:spacing w:line="554" w:lineRule="exact"/>
        <w:ind w:firstLine="640" w:firstLineChars="200"/>
        <w:rPr>
          <w:rFonts w:eastAsia="仿宋_GB2312"/>
          <w:sz w:val="32"/>
          <w:szCs w:val="32"/>
        </w:rPr>
      </w:pPr>
      <w:r>
        <w:rPr>
          <w:rFonts w:eastAsia="黑体"/>
          <w:sz w:val="32"/>
          <w:szCs w:val="32"/>
        </w:rPr>
        <w:t>第十</w:t>
      </w:r>
      <w:r>
        <w:rPr>
          <w:rFonts w:hint="eastAsia" w:eastAsia="黑体"/>
          <w:sz w:val="32"/>
          <w:szCs w:val="32"/>
        </w:rPr>
        <w:t>七</w:t>
      </w:r>
      <w:r>
        <w:rPr>
          <w:rFonts w:eastAsia="黑体"/>
          <w:sz w:val="32"/>
          <w:szCs w:val="32"/>
        </w:rPr>
        <w:t>条</w:t>
      </w:r>
      <w:r>
        <w:rPr>
          <w:rFonts w:hint="eastAsia" w:eastAsia="仿宋_GB2312"/>
          <w:sz w:val="32"/>
          <w:szCs w:val="32"/>
        </w:rPr>
        <w:t xml:space="preserve"> </w:t>
      </w:r>
      <w:r>
        <w:rPr>
          <w:rFonts w:eastAsia="仿宋_GB2312"/>
          <w:sz w:val="32"/>
          <w:szCs w:val="32"/>
        </w:rPr>
        <w:t>对</w:t>
      </w:r>
      <w:r>
        <w:rPr>
          <w:rFonts w:hint="eastAsia" w:eastAsia="仿宋_GB2312"/>
          <w:sz w:val="32"/>
          <w:szCs w:val="32"/>
        </w:rPr>
        <w:t>评价</w:t>
      </w:r>
      <w:r>
        <w:rPr>
          <w:rFonts w:eastAsia="仿宋_GB2312"/>
          <w:sz w:val="32"/>
          <w:szCs w:val="32"/>
        </w:rPr>
        <w:t>过程中发现的问题，</w:t>
      </w:r>
      <w:r>
        <w:rPr>
          <w:rFonts w:hint="eastAsia" w:eastAsia="仿宋_GB2312"/>
          <w:sz w:val="32"/>
          <w:szCs w:val="32"/>
        </w:rPr>
        <w:t>评估人员</w:t>
      </w:r>
      <w:r>
        <w:rPr>
          <w:rFonts w:eastAsia="仿宋_GB2312"/>
          <w:sz w:val="32"/>
          <w:szCs w:val="32"/>
        </w:rPr>
        <w:t>应当提出整改意见，由经促中心</w:t>
      </w:r>
      <w:r>
        <w:rPr>
          <w:rFonts w:hint="eastAsia" w:eastAsia="仿宋_GB2312"/>
          <w:sz w:val="32"/>
          <w:szCs w:val="32"/>
        </w:rPr>
        <w:t>工作</w:t>
      </w:r>
      <w:r>
        <w:rPr>
          <w:rFonts w:eastAsia="仿宋_GB2312"/>
          <w:sz w:val="32"/>
          <w:szCs w:val="32"/>
        </w:rPr>
        <w:t>人员跟踪整改。</w:t>
      </w:r>
      <w:bookmarkStart w:id="3" w:name="tiao_14"/>
      <w:bookmarkEnd w:id="3"/>
    </w:p>
    <w:p>
      <w:pPr>
        <w:spacing w:line="554" w:lineRule="exact"/>
        <w:jc w:val="center"/>
        <w:rPr>
          <w:rFonts w:eastAsia="黑体"/>
          <w:sz w:val="32"/>
          <w:szCs w:val="32"/>
        </w:rPr>
      </w:pPr>
      <w:r>
        <w:rPr>
          <w:rFonts w:eastAsia="黑体"/>
          <w:sz w:val="32"/>
          <w:szCs w:val="32"/>
        </w:rPr>
        <w:t>第六章</w:t>
      </w:r>
      <w:r>
        <w:rPr>
          <w:rFonts w:hint="eastAsia" w:eastAsia="黑体"/>
          <w:sz w:val="32"/>
          <w:szCs w:val="32"/>
        </w:rPr>
        <w:t xml:space="preserve"> 附则</w:t>
      </w:r>
    </w:p>
    <w:p>
      <w:pPr>
        <w:spacing w:line="554" w:lineRule="exact"/>
        <w:ind w:firstLine="640" w:firstLineChars="200"/>
        <w:rPr>
          <w:rFonts w:eastAsia="仿宋_GB2312"/>
          <w:b/>
          <w:bCs/>
          <w:sz w:val="32"/>
          <w:szCs w:val="32"/>
        </w:rPr>
      </w:pPr>
      <w:r>
        <w:rPr>
          <w:rFonts w:eastAsia="黑体"/>
          <w:bCs/>
          <w:sz w:val="32"/>
          <w:szCs w:val="32"/>
        </w:rPr>
        <w:t>第</w:t>
      </w:r>
      <w:r>
        <w:rPr>
          <w:rFonts w:hint="eastAsia" w:eastAsia="黑体"/>
          <w:bCs/>
          <w:sz w:val="32"/>
          <w:szCs w:val="32"/>
        </w:rPr>
        <w:t>十八</w:t>
      </w:r>
      <w:r>
        <w:rPr>
          <w:rFonts w:eastAsia="黑体"/>
          <w:bCs/>
          <w:sz w:val="32"/>
          <w:szCs w:val="32"/>
        </w:rPr>
        <w:t>条</w:t>
      </w:r>
      <w:r>
        <w:rPr>
          <w:rFonts w:hint="eastAsia" w:eastAsia="黑体"/>
          <w:bCs/>
          <w:sz w:val="32"/>
          <w:szCs w:val="32"/>
        </w:rPr>
        <w:t xml:space="preserve"> </w:t>
      </w:r>
      <w:r>
        <w:rPr>
          <w:rFonts w:eastAsia="仿宋_GB2312"/>
          <w:sz w:val="32"/>
          <w:szCs w:val="32"/>
        </w:rPr>
        <w:t>本办法由园区经济发展委员会负责解释。</w:t>
      </w:r>
    </w:p>
    <w:p>
      <w:pPr>
        <w:spacing w:line="554" w:lineRule="exact"/>
        <w:ind w:firstLine="640" w:firstLineChars="200"/>
        <w:rPr>
          <w:rFonts w:eastAsia="仿宋_GB2312"/>
          <w:sz w:val="32"/>
          <w:szCs w:val="32"/>
        </w:rPr>
      </w:pPr>
      <w:bookmarkStart w:id="4" w:name="tiao_23"/>
      <w:bookmarkEnd w:id="4"/>
      <w:r>
        <w:rPr>
          <w:rFonts w:eastAsia="黑体"/>
          <w:kern w:val="0"/>
          <w:sz w:val="32"/>
          <w:szCs w:val="32"/>
        </w:rPr>
        <w:t>第</w:t>
      </w:r>
      <w:r>
        <w:rPr>
          <w:rFonts w:hint="eastAsia" w:eastAsia="黑体"/>
          <w:kern w:val="0"/>
          <w:sz w:val="32"/>
          <w:szCs w:val="32"/>
        </w:rPr>
        <w:t>十九</w:t>
      </w:r>
      <w:r>
        <w:rPr>
          <w:rFonts w:eastAsia="黑体"/>
          <w:kern w:val="0"/>
          <w:sz w:val="32"/>
          <w:szCs w:val="32"/>
        </w:rPr>
        <w:t>条</w:t>
      </w:r>
      <w:r>
        <w:rPr>
          <w:rStyle w:val="23"/>
          <w:rFonts w:hint="eastAsia" w:cs="宋体"/>
          <w:b w:val="0"/>
          <w:bCs w:val="0"/>
          <w:color w:val="000000"/>
          <w:sz w:val="27"/>
          <w:szCs w:val="27"/>
        </w:rPr>
        <w:t xml:space="preserve"> </w:t>
      </w:r>
      <w:r>
        <w:rPr>
          <w:rFonts w:eastAsia="仿宋_GB2312"/>
          <w:sz w:val="32"/>
          <w:szCs w:val="32"/>
        </w:rPr>
        <w:t>本办法自2024年12月14日起施行，有效期</w:t>
      </w:r>
      <w:r>
        <w:rPr>
          <w:rFonts w:hint="eastAsia" w:eastAsia="仿宋_GB2312"/>
          <w:sz w:val="32"/>
          <w:szCs w:val="32"/>
        </w:rPr>
        <w:t>至</w:t>
      </w:r>
      <w:r>
        <w:rPr>
          <w:rFonts w:hint="default" w:eastAsia="仿宋_GB2312"/>
          <w:sz w:val="32"/>
          <w:szCs w:val="32"/>
        </w:rPr>
        <w:t>2026</w:t>
      </w:r>
      <w:r>
        <w:rPr>
          <w:rFonts w:eastAsia="仿宋_GB2312"/>
          <w:sz w:val="32"/>
          <w:szCs w:val="32"/>
        </w:rPr>
        <w:t>年12月13日。</w:t>
      </w:r>
    </w:p>
    <w:p>
      <w:pPr>
        <w:spacing w:line="554" w:lineRule="exact"/>
        <w:ind w:firstLine="640" w:firstLineChars="200"/>
        <w:rPr>
          <w:rFonts w:hint="eastAsia" w:eastAsia="仿宋_GB2312"/>
          <w:sz w:val="32"/>
          <w:szCs w:val="32"/>
        </w:rPr>
      </w:pPr>
    </w:p>
    <w:p>
      <w:pPr>
        <w:spacing w:line="554" w:lineRule="exact"/>
        <w:ind w:firstLine="640" w:firstLineChars="200"/>
        <w:rPr>
          <w:rFonts w:ascii="仿宋_GB2312" w:eastAsia="仿宋_GB2312"/>
          <w:kern w:val="0"/>
          <w:sz w:val="32"/>
          <w:szCs w:val="32"/>
        </w:rPr>
      </w:pPr>
      <w:r>
        <w:rPr>
          <w:rFonts w:hint="eastAsia" w:ascii="仿宋_GB2312" w:eastAsia="仿宋_GB2312"/>
          <w:kern w:val="0"/>
          <w:sz w:val="32"/>
          <w:szCs w:val="32"/>
        </w:rPr>
        <w:t>附件：苏州工业园区动物诊疗机构信用评价表</w:t>
      </w: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sectPr>
          <w:footerReference r:id="rId3" w:type="default"/>
          <w:footerReference r:id="rId4" w:type="even"/>
          <w:pgSz w:w="11906" w:h="16838"/>
          <w:pgMar w:top="2098" w:right="1474" w:bottom="1984" w:left="1587" w:header="851" w:footer="1486" w:gutter="0"/>
          <w:pgNumType w:fmt="decimal"/>
          <w:cols w:space="720" w:num="1"/>
          <w:docGrid w:type="lines" w:linePitch="312" w:charSpace="0"/>
        </w:sect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p>
      <w:pPr>
        <w:spacing w:line="554" w:lineRule="exact"/>
        <w:ind w:firstLine="640" w:firstLineChars="200"/>
        <w:rPr>
          <w:rFonts w:hint="eastAsia" w:ascii="仿宋_GB2312" w:eastAsia="仿宋_GB2312"/>
          <w:kern w:val="0"/>
          <w:sz w:val="32"/>
          <w:szCs w:val="32"/>
        </w:rPr>
      </w:pPr>
    </w:p>
    <w:tbl>
      <w:tblPr>
        <w:tblStyle w:val="11"/>
        <w:tblW w:w="0" w:type="auto"/>
        <w:tblInd w:w="0" w:type="dxa"/>
        <w:tblLayout w:type="fixed"/>
        <w:tblCellMar>
          <w:top w:w="0" w:type="dxa"/>
          <w:left w:w="108" w:type="dxa"/>
          <w:bottom w:w="0" w:type="dxa"/>
          <w:right w:w="108" w:type="dxa"/>
        </w:tblCellMar>
      </w:tblPr>
      <w:tblGrid>
        <w:gridCol w:w="9116"/>
      </w:tblGrid>
      <w:tr>
        <w:tblPrEx>
          <w:tblCellMar>
            <w:top w:w="0" w:type="dxa"/>
            <w:left w:w="108" w:type="dxa"/>
            <w:bottom w:w="0" w:type="dxa"/>
            <w:right w:w="108" w:type="dxa"/>
          </w:tblCellMar>
        </w:tblPrEx>
        <w:tc>
          <w:tcPr>
            <w:tcW w:w="9116" w:type="dxa"/>
            <w:tcBorders>
              <w:top w:val="single" w:color="auto" w:sz="8" w:space="0"/>
              <w:bottom w:val="single" w:color="auto" w:sz="8" w:space="0"/>
            </w:tcBorders>
            <w:noWrap w:val="0"/>
            <w:vAlign w:val="top"/>
          </w:tcPr>
          <w:p>
            <w:pPr>
              <w:spacing w:line="400" w:lineRule="exact"/>
              <w:ind w:left="0" w:leftChars="0" w:right="277" w:firstLine="0" w:firstLineChars="0"/>
              <w:rPr>
                <w:rFonts w:hint="eastAsia" w:eastAsia="仿宋_GB2312"/>
                <w:sz w:val="32"/>
              </w:rPr>
            </w:pPr>
            <w:bookmarkStart w:id="5" w:name="_Hlk182407251"/>
            <w:r>
              <w:rPr>
                <w:rFonts w:hint="eastAsia" w:eastAsia="仿宋_GB2312"/>
                <w:sz w:val="32"/>
                <w:szCs w:val="32"/>
              </w:rPr>
              <w:t xml:space="preserve">苏州工业园区经济发展委员会      </w:t>
            </w:r>
            <w:r>
              <w:rPr>
                <w:rFonts w:eastAsia="仿宋_GB2312"/>
                <w:sz w:val="32"/>
                <w:szCs w:val="32"/>
              </w:rPr>
              <w:t xml:space="preserve"> </w:t>
            </w:r>
            <w:r>
              <w:rPr>
                <w:rFonts w:hint="eastAsia" w:eastAsia="仿宋_GB2312"/>
                <w:sz w:val="32"/>
                <w:szCs w:val="32"/>
              </w:rPr>
              <w:t>202</w:t>
            </w:r>
            <w:r>
              <w:rPr>
                <w:rFonts w:hint="default" w:eastAsia="仿宋_GB2312"/>
                <w:sz w:val="32"/>
                <w:szCs w:val="32"/>
              </w:rPr>
              <w:t>4</w:t>
            </w:r>
            <w:r>
              <w:rPr>
                <w:rFonts w:hint="eastAsia" w:eastAsia="仿宋_GB2312"/>
                <w:sz w:val="32"/>
                <w:szCs w:val="32"/>
              </w:rPr>
              <w:t>年</w:t>
            </w:r>
            <w:r>
              <w:rPr>
                <w:rFonts w:hint="default" w:eastAsia="仿宋_GB2312"/>
                <w:sz w:val="32"/>
                <w:szCs w:val="32"/>
              </w:rPr>
              <w:t>11</w:t>
            </w:r>
            <w:r>
              <w:rPr>
                <w:rFonts w:hint="eastAsia" w:eastAsia="仿宋_GB2312"/>
                <w:sz w:val="32"/>
                <w:szCs w:val="32"/>
              </w:rPr>
              <w:t>月1</w:t>
            </w:r>
            <w:r>
              <w:rPr>
                <w:rFonts w:hint="default" w:eastAsia="仿宋_GB2312"/>
                <w:sz w:val="32"/>
                <w:szCs w:val="32"/>
              </w:rPr>
              <w:t>4</w:t>
            </w:r>
            <w:r>
              <w:rPr>
                <w:rFonts w:hint="eastAsia" w:eastAsia="仿宋_GB2312"/>
                <w:sz w:val="32"/>
                <w:szCs w:val="32"/>
              </w:rPr>
              <w:t>日</w:t>
            </w:r>
            <w:r>
              <w:rPr>
                <w:rFonts w:eastAsia="仿宋_GB2312"/>
                <w:sz w:val="32"/>
                <w:szCs w:val="32"/>
              </w:rPr>
              <w:t>印发</w:t>
            </w:r>
          </w:p>
        </w:tc>
      </w:tr>
      <w:bookmarkEnd w:id="5"/>
    </w:tbl>
    <w:p>
      <w:bookmarkStart w:id="6" w:name="_GoBack"/>
      <w:bookmarkEnd w:id="6"/>
    </w:p>
    <w:sectPr>
      <w:footerReference r:id="rId5" w:type="default"/>
      <w:footerReference r:id="rId6" w:type="even"/>
      <w:pgSz w:w="11906" w:h="16838"/>
      <w:pgMar w:top="2098" w:right="1474" w:bottom="1984" w:left="1587" w:header="851" w:footer="1486"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00"/>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方正姚体">
    <w:altName w:val="汉仪书宋二KW"/>
    <w:panose1 w:val="02010601030101010101"/>
    <w:charset w:val="00"/>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default"/>
                    <w:sz w:val="28"/>
                    <w:szCs w:val="32"/>
                  </w:rPr>
                </w:pPr>
                <w:r>
                  <w:rPr>
                    <w:sz w:val="28"/>
                    <w:szCs w:val="32"/>
                  </w:rPr>
                  <w:t xml:space="preserve">— </w:t>
                </w:r>
                <w:r>
                  <w:rPr>
                    <w:sz w:val="28"/>
                    <w:szCs w:val="32"/>
                  </w:rPr>
                  <w:fldChar w:fldCharType="begin"/>
                </w:r>
                <w:r>
                  <w:rPr>
                    <w:sz w:val="28"/>
                    <w:szCs w:val="32"/>
                  </w:rPr>
                  <w:instrText xml:space="preserve"> PAGE  \* MERGEFORMAT </w:instrText>
                </w:r>
                <w:r>
                  <w:rPr>
                    <w:sz w:val="28"/>
                    <w:szCs w:val="32"/>
                  </w:rPr>
                  <w:fldChar w:fldCharType="separate"/>
                </w:r>
                <w:r>
                  <w:rPr>
                    <w:sz w:val="28"/>
                    <w:szCs w:val="32"/>
                  </w:rPr>
                  <w:t>- 1 -</w:t>
                </w:r>
                <w:r>
                  <w:rPr>
                    <w:sz w:val="28"/>
                    <w:szCs w:val="32"/>
                  </w:rPr>
                  <w:fldChar w:fldCharType="end"/>
                </w:r>
                <w:r>
                  <w:rPr>
                    <w:sz w:val="28"/>
                    <w:szCs w:val="32"/>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sz w:val="28"/>
      </w:rPr>
      <w:pict>
        <v:shape id="文本框 2"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rPr>
                    <w:rFonts w:hint="default"/>
                    <w:sz w:val="28"/>
                    <w:szCs w:val="32"/>
                  </w:rPr>
                </w:pPr>
                <w:r>
                  <w:rPr>
                    <w:sz w:val="28"/>
                    <w:szCs w:val="32"/>
                  </w:rPr>
                  <w:t xml:space="preserve">— </w:t>
                </w:r>
                <w:r>
                  <w:rPr>
                    <w:sz w:val="28"/>
                    <w:szCs w:val="32"/>
                  </w:rPr>
                  <w:fldChar w:fldCharType="begin"/>
                </w:r>
                <w:r>
                  <w:rPr>
                    <w:sz w:val="28"/>
                    <w:szCs w:val="32"/>
                  </w:rPr>
                  <w:instrText xml:space="preserve"> PAGE  \* MERGEFORMAT </w:instrText>
                </w:r>
                <w:r>
                  <w:rPr>
                    <w:sz w:val="28"/>
                    <w:szCs w:val="32"/>
                  </w:rPr>
                  <w:fldChar w:fldCharType="separate"/>
                </w:r>
                <w:r>
                  <w:rPr>
                    <w:sz w:val="28"/>
                    <w:szCs w:val="32"/>
                  </w:rPr>
                  <w:t>2</w:t>
                </w:r>
                <w:r>
                  <w:rPr>
                    <w:sz w:val="28"/>
                    <w:szCs w:val="32"/>
                  </w:rPr>
                  <w:fldChar w:fldCharType="end"/>
                </w:r>
                <w:r>
                  <w:rPr>
                    <w:sz w:val="28"/>
                    <w:szCs w:val="32"/>
                  </w:rPr>
                  <w:t xml:space="preserve"> —</w:t>
                </w:r>
              </w:p>
            </w:txbxContent>
          </v:textbox>
        </v:shape>
      </w:pic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MjA4MWYyMDFhODQ0ZTc4YTBjMjBkNjljZDA5MmQifQ=="/>
  </w:docVars>
  <w:rsids>
    <w:rsidRoot w:val="00CB12AF"/>
    <w:rsid w:val="00004CB7"/>
    <w:rsid w:val="00004DD3"/>
    <w:rsid w:val="00006B5C"/>
    <w:rsid w:val="00006BFE"/>
    <w:rsid w:val="00006DE4"/>
    <w:rsid w:val="000100A1"/>
    <w:rsid w:val="000141E3"/>
    <w:rsid w:val="00015128"/>
    <w:rsid w:val="0001532B"/>
    <w:rsid w:val="00015CAA"/>
    <w:rsid w:val="00023B3B"/>
    <w:rsid w:val="000246C8"/>
    <w:rsid w:val="00024BAB"/>
    <w:rsid w:val="000270E6"/>
    <w:rsid w:val="0002775D"/>
    <w:rsid w:val="00030628"/>
    <w:rsid w:val="00030FD7"/>
    <w:rsid w:val="0003486B"/>
    <w:rsid w:val="00034DD8"/>
    <w:rsid w:val="00035381"/>
    <w:rsid w:val="0003553A"/>
    <w:rsid w:val="000434BA"/>
    <w:rsid w:val="00044A2B"/>
    <w:rsid w:val="00045A21"/>
    <w:rsid w:val="0005032A"/>
    <w:rsid w:val="00050DCD"/>
    <w:rsid w:val="00052236"/>
    <w:rsid w:val="00053BB7"/>
    <w:rsid w:val="00053D03"/>
    <w:rsid w:val="00060B94"/>
    <w:rsid w:val="000613D7"/>
    <w:rsid w:val="00062E43"/>
    <w:rsid w:val="00063827"/>
    <w:rsid w:val="00064BE4"/>
    <w:rsid w:val="0006530C"/>
    <w:rsid w:val="00065704"/>
    <w:rsid w:val="00065FF9"/>
    <w:rsid w:val="00067BE5"/>
    <w:rsid w:val="000700F5"/>
    <w:rsid w:val="0007166E"/>
    <w:rsid w:val="0007215F"/>
    <w:rsid w:val="00072579"/>
    <w:rsid w:val="00073897"/>
    <w:rsid w:val="00073E6C"/>
    <w:rsid w:val="00074630"/>
    <w:rsid w:val="00081B75"/>
    <w:rsid w:val="000822E5"/>
    <w:rsid w:val="00085069"/>
    <w:rsid w:val="000858B4"/>
    <w:rsid w:val="00086EA9"/>
    <w:rsid w:val="00087B2E"/>
    <w:rsid w:val="00092206"/>
    <w:rsid w:val="00094BAF"/>
    <w:rsid w:val="00096F8C"/>
    <w:rsid w:val="00097612"/>
    <w:rsid w:val="00097901"/>
    <w:rsid w:val="00097B3C"/>
    <w:rsid w:val="000A132A"/>
    <w:rsid w:val="000A16B0"/>
    <w:rsid w:val="000A5071"/>
    <w:rsid w:val="000A5119"/>
    <w:rsid w:val="000B0427"/>
    <w:rsid w:val="000B0AF4"/>
    <w:rsid w:val="000B0F8C"/>
    <w:rsid w:val="000B2FAD"/>
    <w:rsid w:val="000B767D"/>
    <w:rsid w:val="000C1D4F"/>
    <w:rsid w:val="000C2908"/>
    <w:rsid w:val="000C3744"/>
    <w:rsid w:val="000C384B"/>
    <w:rsid w:val="000C5A0F"/>
    <w:rsid w:val="000C632E"/>
    <w:rsid w:val="000C6D13"/>
    <w:rsid w:val="000C78C7"/>
    <w:rsid w:val="000D0A3E"/>
    <w:rsid w:val="000D5385"/>
    <w:rsid w:val="000D7DBE"/>
    <w:rsid w:val="000E025B"/>
    <w:rsid w:val="000E0A77"/>
    <w:rsid w:val="000E1AA1"/>
    <w:rsid w:val="000E34BE"/>
    <w:rsid w:val="000E6D6B"/>
    <w:rsid w:val="000E6EDB"/>
    <w:rsid w:val="000E70CD"/>
    <w:rsid w:val="000E73A5"/>
    <w:rsid w:val="000F0053"/>
    <w:rsid w:val="000F2B17"/>
    <w:rsid w:val="000F3D70"/>
    <w:rsid w:val="000F5641"/>
    <w:rsid w:val="000F6D89"/>
    <w:rsid w:val="000F7858"/>
    <w:rsid w:val="001002BA"/>
    <w:rsid w:val="0010443C"/>
    <w:rsid w:val="00104A20"/>
    <w:rsid w:val="00115B4B"/>
    <w:rsid w:val="00117385"/>
    <w:rsid w:val="00122709"/>
    <w:rsid w:val="00125AD3"/>
    <w:rsid w:val="001279C7"/>
    <w:rsid w:val="00130AE3"/>
    <w:rsid w:val="00131EBF"/>
    <w:rsid w:val="00132DCC"/>
    <w:rsid w:val="001376A3"/>
    <w:rsid w:val="00137D10"/>
    <w:rsid w:val="00144B01"/>
    <w:rsid w:val="00146F3F"/>
    <w:rsid w:val="001504C5"/>
    <w:rsid w:val="00152B94"/>
    <w:rsid w:val="00154CA3"/>
    <w:rsid w:val="00154E57"/>
    <w:rsid w:val="00157A95"/>
    <w:rsid w:val="00160DE2"/>
    <w:rsid w:val="001613EE"/>
    <w:rsid w:val="00162F23"/>
    <w:rsid w:val="00164E6A"/>
    <w:rsid w:val="00167239"/>
    <w:rsid w:val="001744A4"/>
    <w:rsid w:val="0017506F"/>
    <w:rsid w:val="00177911"/>
    <w:rsid w:val="00177D25"/>
    <w:rsid w:val="00180F26"/>
    <w:rsid w:val="001810DA"/>
    <w:rsid w:val="00183219"/>
    <w:rsid w:val="00184996"/>
    <w:rsid w:val="00184DD8"/>
    <w:rsid w:val="001875BA"/>
    <w:rsid w:val="00191B32"/>
    <w:rsid w:val="00194F95"/>
    <w:rsid w:val="00195E03"/>
    <w:rsid w:val="00196779"/>
    <w:rsid w:val="00197DBF"/>
    <w:rsid w:val="001A475B"/>
    <w:rsid w:val="001A5B6F"/>
    <w:rsid w:val="001A6121"/>
    <w:rsid w:val="001A7496"/>
    <w:rsid w:val="001A7846"/>
    <w:rsid w:val="001B24FF"/>
    <w:rsid w:val="001B5127"/>
    <w:rsid w:val="001B5B52"/>
    <w:rsid w:val="001B7D77"/>
    <w:rsid w:val="001C1391"/>
    <w:rsid w:val="001C1765"/>
    <w:rsid w:val="001C179E"/>
    <w:rsid w:val="001C33B5"/>
    <w:rsid w:val="001C3521"/>
    <w:rsid w:val="001C39E3"/>
    <w:rsid w:val="001C5B52"/>
    <w:rsid w:val="001D05B2"/>
    <w:rsid w:val="001D2871"/>
    <w:rsid w:val="001D2B64"/>
    <w:rsid w:val="001D3BA7"/>
    <w:rsid w:val="001D3F0E"/>
    <w:rsid w:val="001D5FB4"/>
    <w:rsid w:val="001D6712"/>
    <w:rsid w:val="001E1A56"/>
    <w:rsid w:val="001E3F5E"/>
    <w:rsid w:val="001E4AB6"/>
    <w:rsid w:val="001E6F0D"/>
    <w:rsid w:val="001F2116"/>
    <w:rsid w:val="001F3DA1"/>
    <w:rsid w:val="001F3FD9"/>
    <w:rsid w:val="001F54BF"/>
    <w:rsid w:val="001F5BB2"/>
    <w:rsid w:val="001F62A0"/>
    <w:rsid w:val="001F6F11"/>
    <w:rsid w:val="00201E36"/>
    <w:rsid w:val="00210C5B"/>
    <w:rsid w:val="00210CA3"/>
    <w:rsid w:val="00211773"/>
    <w:rsid w:val="0021184D"/>
    <w:rsid w:val="0021201E"/>
    <w:rsid w:val="002127EA"/>
    <w:rsid w:val="00212B14"/>
    <w:rsid w:val="00214238"/>
    <w:rsid w:val="00215C18"/>
    <w:rsid w:val="002204C6"/>
    <w:rsid w:val="002227D2"/>
    <w:rsid w:val="00224397"/>
    <w:rsid w:val="00224847"/>
    <w:rsid w:val="00225899"/>
    <w:rsid w:val="00227948"/>
    <w:rsid w:val="00233102"/>
    <w:rsid w:val="0023427B"/>
    <w:rsid w:val="00234F23"/>
    <w:rsid w:val="00235E23"/>
    <w:rsid w:val="00236D18"/>
    <w:rsid w:val="0024454D"/>
    <w:rsid w:val="00247048"/>
    <w:rsid w:val="00251600"/>
    <w:rsid w:val="00255125"/>
    <w:rsid w:val="0025682A"/>
    <w:rsid w:val="00257069"/>
    <w:rsid w:val="002600A4"/>
    <w:rsid w:val="00260E2E"/>
    <w:rsid w:val="00261FBC"/>
    <w:rsid w:val="002655D4"/>
    <w:rsid w:val="00270091"/>
    <w:rsid w:val="00270100"/>
    <w:rsid w:val="002721B2"/>
    <w:rsid w:val="00273291"/>
    <w:rsid w:val="00274046"/>
    <w:rsid w:val="002740FD"/>
    <w:rsid w:val="0027413E"/>
    <w:rsid w:val="0027688F"/>
    <w:rsid w:val="002835D8"/>
    <w:rsid w:val="0028461F"/>
    <w:rsid w:val="00287CC5"/>
    <w:rsid w:val="00290B90"/>
    <w:rsid w:val="00291574"/>
    <w:rsid w:val="0029314C"/>
    <w:rsid w:val="00293B71"/>
    <w:rsid w:val="00295E42"/>
    <w:rsid w:val="002A1159"/>
    <w:rsid w:val="002A1AFE"/>
    <w:rsid w:val="002A27CD"/>
    <w:rsid w:val="002A3924"/>
    <w:rsid w:val="002A4C8A"/>
    <w:rsid w:val="002A5D31"/>
    <w:rsid w:val="002A6989"/>
    <w:rsid w:val="002A7DF8"/>
    <w:rsid w:val="002B6A49"/>
    <w:rsid w:val="002B7D0A"/>
    <w:rsid w:val="002C0216"/>
    <w:rsid w:val="002C0E78"/>
    <w:rsid w:val="002C1B92"/>
    <w:rsid w:val="002C24B8"/>
    <w:rsid w:val="002C5F5F"/>
    <w:rsid w:val="002D3F32"/>
    <w:rsid w:val="002D6A46"/>
    <w:rsid w:val="002D7494"/>
    <w:rsid w:val="002E0E5C"/>
    <w:rsid w:val="002E1571"/>
    <w:rsid w:val="002E1EFC"/>
    <w:rsid w:val="002E4DA5"/>
    <w:rsid w:val="002E640E"/>
    <w:rsid w:val="002F11B6"/>
    <w:rsid w:val="002F6457"/>
    <w:rsid w:val="00300B2B"/>
    <w:rsid w:val="00301C7B"/>
    <w:rsid w:val="00303E95"/>
    <w:rsid w:val="003048EE"/>
    <w:rsid w:val="0030598F"/>
    <w:rsid w:val="00306B81"/>
    <w:rsid w:val="00312CA5"/>
    <w:rsid w:val="003143B5"/>
    <w:rsid w:val="00316E66"/>
    <w:rsid w:val="0032056A"/>
    <w:rsid w:val="00323150"/>
    <w:rsid w:val="00323843"/>
    <w:rsid w:val="00323D0E"/>
    <w:rsid w:val="00324D92"/>
    <w:rsid w:val="003260D1"/>
    <w:rsid w:val="00330191"/>
    <w:rsid w:val="003318AB"/>
    <w:rsid w:val="00334B99"/>
    <w:rsid w:val="00335471"/>
    <w:rsid w:val="00335A97"/>
    <w:rsid w:val="00335EF6"/>
    <w:rsid w:val="00336A6A"/>
    <w:rsid w:val="003417CB"/>
    <w:rsid w:val="00344FEC"/>
    <w:rsid w:val="0034776E"/>
    <w:rsid w:val="00352322"/>
    <w:rsid w:val="003577EB"/>
    <w:rsid w:val="00361894"/>
    <w:rsid w:val="00361BD9"/>
    <w:rsid w:val="0036240E"/>
    <w:rsid w:val="003629C9"/>
    <w:rsid w:val="003634CD"/>
    <w:rsid w:val="00364288"/>
    <w:rsid w:val="003668C0"/>
    <w:rsid w:val="00373D85"/>
    <w:rsid w:val="00375B88"/>
    <w:rsid w:val="00380275"/>
    <w:rsid w:val="00383732"/>
    <w:rsid w:val="00385D1B"/>
    <w:rsid w:val="0039017F"/>
    <w:rsid w:val="00391C11"/>
    <w:rsid w:val="00394ABD"/>
    <w:rsid w:val="0039553E"/>
    <w:rsid w:val="003972EC"/>
    <w:rsid w:val="003A08D4"/>
    <w:rsid w:val="003A08DA"/>
    <w:rsid w:val="003A1CA1"/>
    <w:rsid w:val="003A46E7"/>
    <w:rsid w:val="003B19D3"/>
    <w:rsid w:val="003B384E"/>
    <w:rsid w:val="003B45DA"/>
    <w:rsid w:val="003B63DC"/>
    <w:rsid w:val="003B72B3"/>
    <w:rsid w:val="003C00B9"/>
    <w:rsid w:val="003C1CF0"/>
    <w:rsid w:val="003C351D"/>
    <w:rsid w:val="003C3D2D"/>
    <w:rsid w:val="003C45EE"/>
    <w:rsid w:val="003C5F30"/>
    <w:rsid w:val="003C6620"/>
    <w:rsid w:val="003C67ED"/>
    <w:rsid w:val="003C69EE"/>
    <w:rsid w:val="003D2863"/>
    <w:rsid w:val="003D3A05"/>
    <w:rsid w:val="003D3C30"/>
    <w:rsid w:val="003D50FB"/>
    <w:rsid w:val="003D5BDC"/>
    <w:rsid w:val="003D5EA7"/>
    <w:rsid w:val="003D7661"/>
    <w:rsid w:val="003E01E7"/>
    <w:rsid w:val="003E0590"/>
    <w:rsid w:val="003E3423"/>
    <w:rsid w:val="003E45FE"/>
    <w:rsid w:val="003E50F4"/>
    <w:rsid w:val="003E596D"/>
    <w:rsid w:val="003E6F2E"/>
    <w:rsid w:val="003F18FD"/>
    <w:rsid w:val="003F1F0A"/>
    <w:rsid w:val="003F28EC"/>
    <w:rsid w:val="003F3790"/>
    <w:rsid w:val="003F42CC"/>
    <w:rsid w:val="003F6093"/>
    <w:rsid w:val="003F6CEC"/>
    <w:rsid w:val="003F7AD8"/>
    <w:rsid w:val="004013C7"/>
    <w:rsid w:val="00402E12"/>
    <w:rsid w:val="00405201"/>
    <w:rsid w:val="00407214"/>
    <w:rsid w:val="00410823"/>
    <w:rsid w:val="00411D2A"/>
    <w:rsid w:val="00412025"/>
    <w:rsid w:val="00414644"/>
    <w:rsid w:val="00415A4B"/>
    <w:rsid w:val="00420D01"/>
    <w:rsid w:val="00425EFE"/>
    <w:rsid w:val="004262E5"/>
    <w:rsid w:val="00430FD2"/>
    <w:rsid w:val="00431BD7"/>
    <w:rsid w:val="00432D19"/>
    <w:rsid w:val="004360F9"/>
    <w:rsid w:val="004362F2"/>
    <w:rsid w:val="0044021F"/>
    <w:rsid w:val="00442248"/>
    <w:rsid w:val="0044281C"/>
    <w:rsid w:val="00442C24"/>
    <w:rsid w:val="00444D6F"/>
    <w:rsid w:val="00446A70"/>
    <w:rsid w:val="00451D18"/>
    <w:rsid w:val="004524EB"/>
    <w:rsid w:val="0045375B"/>
    <w:rsid w:val="004551DB"/>
    <w:rsid w:val="00456053"/>
    <w:rsid w:val="00456248"/>
    <w:rsid w:val="00456B3D"/>
    <w:rsid w:val="0045704B"/>
    <w:rsid w:val="00457E82"/>
    <w:rsid w:val="00461BC4"/>
    <w:rsid w:val="00464E29"/>
    <w:rsid w:val="0046530B"/>
    <w:rsid w:val="004664F8"/>
    <w:rsid w:val="00466590"/>
    <w:rsid w:val="00467A28"/>
    <w:rsid w:val="00470D90"/>
    <w:rsid w:val="00470DE0"/>
    <w:rsid w:val="00471A61"/>
    <w:rsid w:val="00471B6A"/>
    <w:rsid w:val="0047260D"/>
    <w:rsid w:val="0047429D"/>
    <w:rsid w:val="00474925"/>
    <w:rsid w:val="0048052B"/>
    <w:rsid w:val="00480B7E"/>
    <w:rsid w:val="00480F79"/>
    <w:rsid w:val="00481AF5"/>
    <w:rsid w:val="00483257"/>
    <w:rsid w:val="0048366A"/>
    <w:rsid w:val="0048570E"/>
    <w:rsid w:val="00485C64"/>
    <w:rsid w:val="00486662"/>
    <w:rsid w:val="004907C1"/>
    <w:rsid w:val="00492372"/>
    <w:rsid w:val="00493095"/>
    <w:rsid w:val="0049724E"/>
    <w:rsid w:val="0049743B"/>
    <w:rsid w:val="004A29BE"/>
    <w:rsid w:val="004A463C"/>
    <w:rsid w:val="004B2D01"/>
    <w:rsid w:val="004B48FB"/>
    <w:rsid w:val="004C1F37"/>
    <w:rsid w:val="004C490A"/>
    <w:rsid w:val="004C558A"/>
    <w:rsid w:val="004C5D6C"/>
    <w:rsid w:val="004C70EC"/>
    <w:rsid w:val="004D0968"/>
    <w:rsid w:val="004D25E5"/>
    <w:rsid w:val="004D318D"/>
    <w:rsid w:val="004D3E73"/>
    <w:rsid w:val="004D6F9B"/>
    <w:rsid w:val="004E366B"/>
    <w:rsid w:val="004E6695"/>
    <w:rsid w:val="004F0537"/>
    <w:rsid w:val="004F0BA2"/>
    <w:rsid w:val="004F1C26"/>
    <w:rsid w:val="004F23EA"/>
    <w:rsid w:val="004F30C9"/>
    <w:rsid w:val="004F36D4"/>
    <w:rsid w:val="004F7AF5"/>
    <w:rsid w:val="005008E6"/>
    <w:rsid w:val="005049BA"/>
    <w:rsid w:val="00511781"/>
    <w:rsid w:val="00511C28"/>
    <w:rsid w:val="00515268"/>
    <w:rsid w:val="005205F1"/>
    <w:rsid w:val="00520F46"/>
    <w:rsid w:val="00521DC2"/>
    <w:rsid w:val="00522B1C"/>
    <w:rsid w:val="00525393"/>
    <w:rsid w:val="00525AD0"/>
    <w:rsid w:val="00531DAB"/>
    <w:rsid w:val="00531E30"/>
    <w:rsid w:val="0053242A"/>
    <w:rsid w:val="00532EEB"/>
    <w:rsid w:val="005330AC"/>
    <w:rsid w:val="0053508F"/>
    <w:rsid w:val="00535616"/>
    <w:rsid w:val="00535EBA"/>
    <w:rsid w:val="005369B0"/>
    <w:rsid w:val="0054177E"/>
    <w:rsid w:val="00543209"/>
    <w:rsid w:val="0055095C"/>
    <w:rsid w:val="00550E92"/>
    <w:rsid w:val="005524D7"/>
    <w:rsid w:val="0055687C"/>
    <w:rsid w:val="00557A4B"/>
    <w:rsid w:val="0056381E"/>
    <w:rsid w:val="00564216"/>
    <w:rsid w:val="0056684E"/>
    <w:rsid w:val="00567B96"/>
    <w:rsid w:val="0057169B"/>
    <w:rsid w:val="005722F6"/>
    <w:rsid w:val="00582DE3"/>
    <w:rsid w:val="00586CBF"/>
    <w:rsid w:val="00587797"/>
    <w:rsid w:val="00591680"/>
    <w:rsid w:val="00591C90"/>
    <w:rsid w:val="00593604"/>
    <w:rsid w:val="00595FDF"/>
    <w:rsid w:val="00596D48"/>
    <w:rsid w:val="005A0D2D"/>
    <w:rsid w:val="005A3327"/>
    <w:rsid w:val="005A4161"/>
    <w:rsid w:val="005A52F0"/>
    <w:rsid w:val="005A6B09"/>
    <w:rsid w:val="005B0A6A"/>
    <w:rsid w:val="005B16E9"/>
    <w:rsid w:val="005B7870"/>
    <w:rsid w:val="005C2A08"/>
    <w:rsid w:val="005C48CB"/>
    <w:rsid w:val="005C6476"/>
    <w:rsid w:val="005C682D"/>
    <w:rsid w:val="005D0B8B"/>
    <w:rsid w:val="005D4FC2"/>
    <w:rsid w:val="005E0AA6"/>
    <w:rsid w:val="005E0B0E"/>
    <w:rsid w:val="005E39D0"/>
    <w:rsid w:val="005E4BE2"/>
    <w:rsid w:val="005E72BF"/>
    <w:rsid w:val="005E74D0"/>
    <w:rsid w:val="005F062C"/>
    <w:rsid w:val="005F2309"/>
    <w:rsid w:val="005F2CD9"/>
    <w:rsid w:val="005F2EFA"/>
    <w:rsid w:val="005F4C02"/>
    <w:rsid w:val="005F4F51"/>
    <w:rsid w:val="005F559A"/>
    <w:rsid w:val="005F5F5A"/>
    <w:rsid w:val="005F6063"/>
    <w:rsid w:val="005F7483"/>
    <w:rsid w:val="0060169A"/>
    <w:rsid w:val="006019B5"/>
    <w:rsid w:val="00602279"/>
    <w:rsid w:val="00604A6F"/>
    <w:rsid w:val="00607E2F"/>
    <w:rsid w:val="00610920"/>
    <w:rsid w:val="00613BE2"/>
    <w:rsid w:val="00613D1B"/>
    <w:rsid w:val="0061436A"/>
    <w:rsid w:val="0061464A"/>
    <w:rsid w:val="00614758"/>
    <w:rsid w:val="00615B55"/>
    <w:rsid w:val="00615ED4"/>
    <w:rsid w:val="00617720"/>
    <w:rsid w:val="00617E5D"/>
    <w:rsid w:val="00620036"/>
    <w:rsid w:val="0062125E"/>
    <w:rsid w:val="00621DE2"/>
    <w:rsid w:val="00625AF4"/>
    <w:rsid w:val="006265A4"/>
    <w:rsid w:val="006272EE"/>
    <w:rsid w:val="00627BA5"/>
    <w:rsid w:val="00630F0D"/>
    <w:rsid w:val="00632FF1"/>
    <w:rsid w:val="00633346"/>
    <w:rsid w:val="00633727"/>
    <w:rsid w:val="00636573"/>
    <w:rsid w:val="00640052"/>
    <w:rsid w:val="006420C2"/>
    <w:rsid w:val="006421D2"/>
    <w:rsid w:val="00642C66"/>
    <w:rsid w:val="00643FAC"/>
    <w:rsid w:val="00644838"/>
    <w:rsid w:val="006449EB"/>
    <w:rsid w:val="00646062"/>
    <w:rsid w:val="006547FC"/>
    <w:rsid w:val="0065776D"/>
    <w:rsid w:val="006602D7"/>
    <w:rsid w:val="006619E8"/>
    <w:rsid w:val="006637FC"/>
    <w:rsid w:val="00663B5E"/>
    <w:rsid w:val="00665647"/>
    <w:rsid w:val="0066795B"/>
    <w:rsid w:val="00667CB5"/>
    <w:rsid w:val="00671895"/>
    <w:rsid w:val="00671FF1"/>
    <w:rsid w:val="00672157"/>
    <w:rsid w:val="00672880"/>
    <w:rsid w:val="006752BC"/>
    <w:rsid w:val="00675920"/>
    <w:rsid w:val="00682FB6"/>
    <w:rsid w:val="00683FB4"/>
    <w:rsid w:val="006857AF"/>
    <w:rsid w:val="006870C5"/>
    <w:rsid w:val="00691CAD"/>
    <w:rsid w:val="006930A3"/>
    <w:rsid w:val="006938B8"/>
    <w:rsid w:val="00694430"/>
    <w:rsid w:val="006946E4"/>
    <w:rsid w:val="00695ED1"/>
    <w:rsid w:val="00697E01"/>
    <w:rsid w:val="006A25DC"/>
    <w:rsid w:val="006A3B4D"/>
    <w:rsid w:val="006A4007"/>
    <w:rsid w:val="006A5371"/>
    <w:rsid w:val="006A59D4"/>
    <w:rsid w:val="006A60CF"/>
    <w:rsid w:val="006B08F0"/>
    <w:rsid w:val="006B0FCA"/>
    <w:rsid w:val="006B22F4"/>
    <w:rsid w:val="006B3693"/>
    <w:rsid w:val="006B3F29"/>
    <w:rsid w:val="006B6632"/>
    <w:rsid w:val="006B7E21"/>
    <w:rsid w:val="006C253E"/>
    <w:rsid w:val="006C4433"/>
    <w:rsid w:val="006C691E"/>
    <w:rsid w:val="006C6A17"/>
    <w:rsid w:val="006C6CF1"/>
    <w:rsid w:val="006D0217"/>
    <w:rsid w:val="006D0EE7"/>
    <w:rsid w:val="006D180B"/>
    <w:rsid w:val="006D5048"/>
    <w:rsid w:val="006E176C"/>
    <w:rsid w:val="006E1F90"/>
    <w:rsid w:val="006E279B"/>
    <w:rsid w:val="006E468A"/>
    <w:rsid w:val="006E5323"/>
    <w:rsid w:val="006E600C"/>
    <w:rsid w:val="006F0282"/>
    <w:rsid w:val="006F0F2E"/>
    <w:rsid w:val="006F0F75"/>
    <w:rsid w:val="006F3429"/>
    <w:rsid w:val="006F56DD"/>
    <w:rsid w:val="006F74B3"/>
    <w:rsid w:val="00700BFD"/>
    <w:rsid w:val="007026D7"/>
    <w:rsid w:val="00703D8F"/>
    <w:rsid w:val="00704692"/>
    <w:rsid w:val="00707E4F"/>
    <w:rsid w:val="00710B66"/>
    <w:rsid w:val="00715244"/>
    <w:rsid w:val="00716D8C"/>
    <w:rsid w:val="00717615"/>
    <w:rsid w:val="00717880"/>
    <w:rsid w:val="00717BA4"/>
    <w:rsid w:val="00717F2D"/>
    <w:rsid w:val="007215E4"/>
    <w:rsid w:val="00721865"/>
    <w:rsid w:val="00726005"/>
    <w:rsid w:val="007260FC"/>
    <w:rsid w:val="00727718"/>
    <w:rsid w:val="00730369"/>
    <w:rsid w:val="00731DE8"/>
    <w:rsid w:val="0073221D"/>
    <w:rsid w:val="007374F7"/>
    <w:rsid w:val="007404CF"/>
    <w:rsid w:val="00741757"/>
    <w:rsid w:val="00747185"/>
    <w:rsid w:val="00750E6A"/>
    <w:rsid w:val="00754AD2"/>
    <w:rsid w:val="00755282"/>
    <w:rsid w:val="007564AA"/>
    <w:rsid w:val="00766F90"/>
    <w:rsid w:val="00771F3A"/>
    <w:rsid w:val="007746F1"/>
    <w:rsid w:val="00774BB2"/>
    <w:rsid w:val="007776BB"/>
    <w:rsid w:val="00777AE1"/>
    <w:rsid w:val="007821D5"/>
    <w:rsid w:val="007863B8"/>
    <w:rsid w:val="0078756A"/>
    <w:rsid w:val="00787CB1"/>
    <w:rsid w:val="007908FD"/>
    <w:rsid w:val="00793D11"/>
    <w:rsid w:val="007949C4"/>
    <w:rsid w:val="00794D80"/>
    <w:rsid w:val="007A0E6D"/>
    <w:rsid w:val="007A10B6"/>
    <w:rsid w:val="007A4897"/>
    <w:rsid w:val="007A5984"/>
    <w:rsid w:val="007A5AEC"/>
    <w:rsid w:val="007A6F8C"/>
    <w:rsid w:val="007B06D3"/>
    <w:rsid w:val="007B0AAC"/>
    <w:rsid w:val="007B3DFE"/>
    <w:rsid w:val="007B4784"/>
    <w:rsid w:val="007C2F26"/>
    <w:rsid w:val="007C55D0"/>
    <w:rsid w:val="007D20DB"/>
    <w:rsid w:val="007D28BE"/>
    <w:rsid w:val="007D4A81"/>
    <w:rsid w:val="007D4C8E"/>
    <w:rsid w:val="007D769A"/>
    <w:rsid w:val="007D7FF3"/>
    <w:rsid w:val="007E3E87"/>
    <w:rsid w:val="007E5F6E"/>
    <w:rsid w:val="007F047E"/>
    <w:rsid w:val="007F264A"/>
    <w:rsid w:val="007F5163"/>
    <w:rsid w:val="007F51E6"/>
    <w:rsid w:val="007F7622"/>
    <w:rsid w:val="008016BD"/>
    <w:rsid w:val="008042ED"/>
    <w:rsid w:val="00805B00"/>
    <w:rsid w:val="008062A8"/>
    <w:rsid w:val="00806F25"/>
    <w:rsid w:val="00811BA0"/>
    <w:rsid w:val="00813531"/>
    <w:rsid w:val="00814108"/>
    <w:rsid w:val="00815270"/>
    <w:rsid w:val="00822A79"/>
    <w:rsid w:val="00823660"/>
    <w:rsid w:val="008237B3"/>
    <w:rsid w:val="00823BC4"/>
    <w:rsid w:val="008255B7"/>
    <w:rsid w:val="00826FA6"/>
    <w:rsid w:val="0083270E"/>
    <w:rsid w:val="00832B81"/>
    <w:rsid w:val="0083382F"/>
    <w:rsid w:val="008340C0"/>
    <w:rsid w:val="00834680"/>
    <w:rsid w:val="008350B3"/>
    <w:rsid w:val="00836632"/>
    <w:rsid w:val="008376E0"/>
    <w:rsid w:val="00841ACA"/>
    <w:rsid w:val="00842727"/>
    <w:rsid w:val="00845BD1"/>
    <w:rsid w:val="00847347"/>
    <w:rsid w:val="00851074"/>
    <w:rsid w:val="00852460"/>
    <w:rsid w:val="00861157"/>
    <w:rsid w:val="00862353"/>
    <w:rsid w:val="0086309A"/>
    <w:rsid w:val="00870233"/>
    <w:rsid w:val="00872318"/>
    <w:rsid w:val="00873DB1"/>
    <w:rsid w:val="00874596"/>
    <w:rsid w:val="00876A8B"/>
    <w:rsid w:val="00877ABF"/>
    <w:rsid w:val="00882E1E"/>
    <w:rsid w:val="00885B7A"/>
    <w:rsid w:val="00887AB7"/>
    <w:rsid w:val="00890195"/>
    <w:rsid w:val="00891FF7"/>
    <w:rsid w:val="00893955"/>
    <w:rsid w:val="00893A34"/>
    <w:rsid w:val="0089435B"/>
    <w:rsid w:val="008965F8"/>
    <w:rsid w:val="008A11FA"/>
    <w:rsid w:val="008A1CE2"/>
    <w:rsid w:val="008A66E2"/>
    <w:rsid w:val="008B337A"/>
    <w:rsid w:val="008B5E01"/>
    <w:rsid w:val="008B7F4B"/>
    <w:rsid w:val="008C1306"/>
    <w:rsid w:val="008C408B"/>
    <w:rsid w:val="008C5A4A"/>
    <w:rsid w:val="008C6075"/>
    <w:rsid w:val="008D12CF"/>
    <w:rsid w:val="008D299E"/>
    <w:rsid w:val="008D427F"/>
    <w:rsid w:val="008D5D12"/>
    <w:rsid w:val="008D5FC9"/>
    <w:rsid w:val="008E34FC"/>
    <w:rsid w:val="008E5B5C"/>
    <w:rsid w:val="008F1E36"/>
    <w:rsid w:val="008F2033"/>
    <w:rsid w:val="008F2087"/>
    <w:rsid w:val="008F241F"/>
    <w:rsid w:val="008F27D7"/>
    <w:rsid w:val="008F3356"/>
    <w:rsid w:val="008F3BD5"/>
    <w:rsid w:val="008F598E"/>
    <w:rsid w:val="00900231"/>
    <w:rsid w:val="00900CAE"/>
    <w:rsid w:val="009038E7"/>
    <w:rsid w:val="00903AED"/>
    <w:rsid w:val="00904080"/>
    <w:rsid w:val="009041AD"/>
    <w:rsid w:val="00904685"/>
    <w:rsid w:val="009121F6"/>
    <w:rsid w:val="00914070"/>
    <w:rsid w:val="0092118C"/>
    <w:rsid w:val="009236B2"/>
    <w:rsid w:val="009239B0"/>
    <w:rsid w:val="00924515"/>
    <w:rsid w:val="009246AE"/>
    <w:rsid w:val="00925C9C"/>
    <w:rsid w:val="009260F2"/>
    <w:rsid w:val="009271B4"/>
    <w:rsid w:val="009271D0"/>
    <w:rsid w:val="00927D0E"/>
    <w:rsid w:val="00932B1F"/>
    <w:rsid w:val="009339FD"/>
    <w:rsid w:val="00934084"/>
    <w:rsid w:val="0093420F"/>
    <w:rsid w:val="0093474E"/>
    <w:rsid w:val="009347E8"/>
    <w:rsid w:val="009351D2"/>
    <w:rsid w:val="00935A39"/>
    <w:rsid w:val="00936453"/>
    <w:rsid w:val="009364BE"/>
    <w:rsid w:val="00936770"/>
    <w:rsid w:val="00944461"/>
    <w:rsid w:val="00944D29"/>
    <w:rsid w:val="00944F2D"/>
    <w:rsid w:val="0094659D"/>
    <w:rsid w:val="0095166B"/>
    <w:rsid w:val="00952D44"/>
    <w:rsid w:val="00955DCB"/>
    <w:rsid w:val="00956619"/>
    <w:rsid w:val="00957F25"/>
    <w:rsid w:val="0096010D"/>
    <w:rsid w:val="0096087D"/>
    <w:rsid w:val="009652D0"/>
    <w:rsid w:val="009661C7"/>
    <w:rsid w:val="00967008"/>
    <w:rsid w:val="0097065B"/>
    <w:rsid w:val="009755D9"/>
    <w:rsid w:val="00977982"/>
    <w:rsid w:val="00981E3A"/>
    <w:rsid w:val="0098278F"/>
    <w:rsid w:val="00986F42"/>
    <w:rsid w:val="009966CA"/>
    <w:rsid w:val="00996DC5"/>
    <w:rsid w:val="009A1B6F"/>
    <w:rsid w:val="009A21F2"/>
    <w:rsid w:val="009A5D89"/>
    <w:rsid w:val="009A7B11"/>
    <w:rsid w:val="009B04A3"/>
    <w:rsid w:val="009B0CA2"/>
    <w:rsid w:val="009B157B"/>
    <w:rsid w:val="009B41D4"/>
    <w:rsid w:val="009C2B26"/>
    <w:rsid w:val="009C4BF3"/>
    <w:rsid w:val="009C55C1"/>
    <w:rsid w:val="009C69F1"/>
    <w:rsid w:val="009C781F"/>
    <w:rsid w:val="009D0760"/>
    <w:rsid w:val="009D0EF3"/>
    <w:rsid w:val="009D2A2F"/>
    <w:rsid w:val="009D2E92"/>
    <w:rsid w:val="009D3700"/>
    <w:rsid w:val="009D3CC6"/>
    <w:rsid w:val="009D4525"/>
    <w:rsid w:val="009D4C56"/>
    <w:rsid w:val="009D60A1"/>
    <w:rsid w:val="009D7091"/>
    <w:rsid w:val="009D778B"/>
    <w:rsid w:val="009E0DA9"/>
    <w:rsid w:val="009E14EB"/>
    <w:rsid w:val="009E2ECE"/>
    <w:rsid w:val="009E40E6"/>
    <w:rsid w:val="009E484C"/>
    <w:rsid w:val="009E5D13"/>
    <w:rsid w:val="009E69CA"/>
    <w:rsid w:val="009E7CC4"/>
    <w:rsid w:val="009F0630"/>
    <w:rsid w:val="009F2270"/>
    <w:rsid w:val="009F3366"/>
    <w:rsid w:val="009F6934"/>
    <w:rsid w:val="009F786C"/>
    <w:rsid w:val="00A032AF"/>
    <w:rsid w:val="00A03F0A"/>
    <w:rsid w:val="00A065F2"/>
    <w:rsid w:val="00A06F65"/>
    <w:rsid w:val="00A13F25"/>
    <w:rsid w:val="00A2368B"/>
    <w:rsid w:val="00A23A38"/>
    <w:rsid w:val="00A24F9F"/>
    <w:rsid w:val="00A26417"/>
    <w:rsid w:val="00A26A3E"/>
    <w:rsid w:val="00A26F57"/>
    <w:rsid w:val="00A303AD"/>
    <w:rsid w:val="00A31337"/>
    <w:rsid w:val="00A31D5C"/>
    <w:rsid w:val="00A343EC"/>
    <w:rsid w:val="00A41F20"/>
    <w:rsid w:val="00A42721"/>
    <w:rsid w:val="00A4684E"/>
    <w:rsid w:val="00A46931"/>
    <w:rsid w:val="00A531FC"/>
    <w:rsid w:val="00A55794"/>
    <w:rsid w:val="00A60AAA"/>
    <w:rsid w:val="00A624E1"/>
    <w:rsid w:val="00A63B70"/>
    <w:rsid w:val="00A663E2"/>
    <w:rsid w:val="00A73BF6"/>
    <w:rsid w:val="00A75AA3"/>
    <w:rsid w:val="00A75E80"/>
    <w:rsid w:val="00A761C7"/>
    <w:rsid w:val="00A81458"/>
    <w:rsid w:val="00A81E35"/>
    <w:rsid w:val="00A82F6A"/>
    <w:rsid w:val="00A8490D"/>
    <w:rsid w:val="00A84958"/>
    <w:rsid w:val="00A8515E"/>
    <w:rsid w:val="00A85A18"/>
    <w:rsid w:val="00A85ECE"/>
    <w:rsid w:val="00A8640D"/>
    <w:rsid w:val="00A87EAB"/>
    <w:rsid w:val="00A90C2D"/>
    <w:rsid w:val="00A90F6E"/>
    <w:rsid w:val="00A919FE"/>
    <w:rsid w:val="00A94FB0"/>
    <w:rsid w:val="00A96B25"/>
    <w:rsid w:val="00A97271"/>
    <w:rsid w:val="00AA004C"/>
    <w:rsid w:val="00AA19F8"/>
    <w:rsid w:val="00AA2435"/>
    <w:rsid w:val="00AA4882"/>
    <w:rsid w:val="00AA4A5C"/>
    <w:rsid w:val="00AA4BB7"/>
    <w:rsid w:val="00AA6443"/>
    <w:rsid w:val="00AA648A"/>
    <w:rsid w:val="00AB12F6"/>
    <w:rsid w:val="00AB348F"/>
    <w:rsid w:val="00AB38F3"/>
    <w:rsid w:val="00AB45B7"/>
    <w:rsid w:val="00AB49AD"/>
    <w:rsid w:val="00AB4ECE"/>
    <w:rsid w:val="00AB7007"/>
    <w:rsid w:val="00AC07FD"/>
    <w:rsid w:val="00AC0F31"/>
    <w:rsid w:val="00AC1FB3"/>
    <w:rsid w:val="00AC26D4"/>
    <w:rsid w:val="00AC33F5"/>
    <w:rsid w:val="00AC3C8C"/>
    <w:rsid w:val="00AC427A"/>
    <w:rsid w:val="00AC442D"/>
    <w:rsid w:val="00AC5052"/>
    <w:rsid w:val="00AC5D2C"/>
    <w:rsid w:val="00AC715A"/>
    <w:rsid w:val="00AC7220"/>
    <w:rsid w:val="00AC7CE5"/>
    <w:rsid w:val="00AD2A77"/>
    <w:rsid w:val="00AD3AF9"/>
    <w:rsid w:val="00AD6706"/>
    <w:rsid w:val="00AD7FAA"/>
    <w:rsid w:val="00AE157A"/>
    <w:rsid w:val="00AE17F8"/>
    <w:rsid w:val="00AE239D"/>
    <w:rsid w:val="00AE24F6"/>
    <w:rsid w:val="00AE2A11"/>
    <w:rsid w:val="00AE7B93"/>
    <w:rsid w:val="00AF2E34"/>
    <w:rsid w:val="00AF31DC"/>
    <w:rsid w:val="00AF4FBD"/>
    <w:rsid w:val="00AF71E3"/>
    <w:rsid w:val="00B01773"/>
    <w:rsid w:val="00B021E1"/>
    <w:rsid w:val="00B034F1"/>
    <w:rsid w:val="00B04A02"/>
    <w:rsid w:val="00B04EBE"/>
    <w:rsid w:val="00B0511B"/>
    <w:rsid w:val="00B05B06"/>
    <w:rsid w:val="00B06246"/>
    <w:rsid w:val="00B07C0F"/>
    <w:rsid w:val="00B11C4C"/>
    <w:rsid w:val="00B12FF5"/>
    <w:rsid w:val="00B142BB"/>
    <w:rsid w:val="00B14C32"/>
    <w:rsid w:val="00B154BD"/>
    <w:rsid w:val="00B15D1C"/>
    <w:rsid w:val="00B1694E"/>
    <w:rsid w:val="00B16E62"/>
    <w:rsid w:val="00B17133"/>
    <w:rsid w:val="00B17C7A"/>
    <w:rsid w:val="00B17D2C"/>
    <w:rsid w:val="00B217E8"/>
    <w:rsid w:val="00B2186A"/>
    <w:rsid w:val="00B22502"/>
    <w:rsid w:val="00B22893"/>
    <w:rsid w:val="00B22FA3"/>
    <w:rsid w:val="00B23446"/>
    <w:rsid w:val="00B25F3A"/>
    <w:rsid w:val="00B26CCB"/>
    <w:rsid w:val="00B272D3"/>
    <w:rsid w:val="00B348BC"/>
    <w:rsid w:val="00B356B6"/>
    <w:rsid w:val="00B3631A"/>
    <w:rsid w:val="00B365D9"/>
    <w:rsid w:val="00B36CF9"/>
    <w:rsid w:val="00B41A9A"/>
    <w:rsid w:val="00B43CD6"/>
    <w:rsid w:val="00B44A1D"/>
    <w:rsid w:val="00B45657"/>
    <w:rsid w:val="00B47DF8"/>
    <w:rsid w:val="00B504D6"/>
    <w:rsid w:val="00B5300D"/>
    <w:rsid w:val="00B6192A"/>
    <w:rsid w:val="00B62386"/>
    <w:rsid w:val="00B62EA1"/>
    <w:rsid w:val="00B6454C"/>
    <w:rsid w:val="00B717D2"/>
    <w:rsid w:val="00B91C19"/>
    <w:rsid w:val="00B92692"/>
    <w:rsid w:val="00B94D58"/>
    <w:rsid w:val="00B953E5"/>
    <w:rsid w:val="00B9554F"/>
    <w:rsid w:val="00B95DB6"/>
    <w:rsid w:val="00B960AD"/>
    <w:rsid w:val="00BA10FD"/>
    <w:rsid w:val="00BA12FA"/>
    <w:rsid w:val="00BA1E90"/>
    <w:rsid w:val="00BA2734"/>
    <w:rsid w:val="00BA2F7C"/>
    <w:rsid w:val="00BA62EF"/>
    <w:rsid w:val="00BA7907"/>
    <w:rsid w:val="00BB45A8"/>
    <w:rsid w:val="00BB5132"/>
    <w:rsid w:val="00BC0385"/>
    <w:rsid w:val="00BC305C"/>
    <w:rsid w:val="00BC450A"/>
    <w:rsid w:val="00BC58EC"/>
    <w:rsid w:val="00BC7265"/>
    <w:rsid w:val="00BD0CCA"/>
    <w:rsid w:val="00BD0EDA"/>
    <w:rsid w:val="00BD2E16"/>
    <w:rsid w:val="00BD3046"/>
    <w:rsid w:val="00BD42C0"/>
    <w:rsid w:val="00BD5CC3"/>
    <w:rsid w:val="00BD659B"/>
    <w:rsid w:val="00BE1139"/>
    <w:rsid w:val="00BE7812"/>
    <w:rsid w:val="00BF0017"/>
    <w:rsid w:val="00BF0170"/>
    <w:rsid w:val="00BF07FE"/>
    <w:rsid w:val="00BF14AF"/>
    <w:rsid w:val="00BF519B"/>
    <w:rsid w:val="00BF710D"/>
    <w:rsid w:val="00C013FC"/>
    <w:rsid w:val="00C019A5"/>
    <w:rsid w:val="00C038AA"/>
    <w:rsid w:val="00C055F7"/>
    <w:rsid w:val="00C13708"/>
    <w:rsid w:val="00C15603"/>
    <w:rsid w:val="00C17841"/>
    <w:rsid w:val="00C1787B"/>
    <w:rsid w:val="00C17982"/>
    <w:rsid w:val="00C21C69"/>
    <w:rsid w:val="00C24BA0"/>
    <w:rsid w:val="00C27265"/>
    <w:rsid w:val="00C276F3"/>
    <w:rsid w:val="00C31805"/>
    <w:rsid w:val="00C34B19"/>
    <w:rsid w:val="00C34C2C"/>
    <w:rsid w:val="00C37215"/>
    <w:rsid w:val="00C4269C"/>
    <w:rsid w:val="00C42A14"/>
    <w:rsid w:val="00C44045"/>
    <w:rsid w:val="00C4407E"/>
    <w:rsid w:val="00C44349"/>
    <w:rsid w:val="00C46769"/>
    <w:rsid w:val="00C51801"/>
    <w:rsid w:val="00C57581"/>
    <w:rsid w:val="00C60EA1"/>
    <w:rsid w:val="00C60F6B"/>
    <w:rsid w:val="00C613EA"/>
    <w:rsid w:val="00C65BC0"/>
    <w:rsid w:val="00C71476"/>
    <w:rsid w:val="00C724C9"/>
    <w:rsid w:val="00C728C0"/>
    <w:rsid w:val="00C74586"/>
    <w:rsid w:val="00C75245"/>
    <w:rsid w:val="00C77C52"/>
    <w:rsid w:val="00C8055D"/>
    <w:rsid w:val="00C82AC0"/>
    <w:rsid w:val="00C831A5"/>
    <w:rsid w:val="00C848EA"/>
    <w:rsid w:val="00C84EC7"/>
    <w:rsid w:val="00C93650"/>
    <w:rsid w:val="00C97410"/>
    <w:rsid w:val="00CA1E66"/>
    <w:rsid w:val="00CA374A"/>
    <w:rsid w:val="00CA397C"/>
    <w:rsid w:val="00CA55B7"/>
    <w:rsid w:val="00CB12AF"/>
    <w:rsid w:val="00CB16C8"/>
    <w:rsid w:val="00CB1A90"/>
    <w:rsid w:val="00CB1D58"/>
    <w:rsid w:val="00CB2BAA"/>
    <w:rsid w:val="00CB5615"/>
    <w:rsid w:val="00CB6EEE"/>
    <w:rsid w:val="00CB7D2A"/>
    <w:rsid w:val="00CC247C"/>
    <w:rsid w:val="00CC2A62"/>
    <w:rsid w:val="00CC4B7D"/>
    <w:rsid w:val="00CC6D6B"/>
    <w:rsid w:val="00CD2C35"/>
    <w:rsid w:val="00CD488F"/>
    <w:rsid w:val="00CD7906"/>
    <w:rsid w:val="00CE090C"/>
    <w:rsid w:val="00CE10C6"/>
    <w:rsid w:val="00CE25B9"/>
    <w:rsid w:val="00CE2849"/>
    <w:rsid w:val="00CE2D09"/>
    <w:rsid w:val="00CE4B6E"/>
    <w:rsid w:val="00CE5F45"/>
    <w:rsid w:val="00CE5FE4"/>
    <w:rsid w:val="00CE6DDF"/>
    <w:rsid w:val="00CE7F28"/>
    <w:rsid w:val="00CF0293"/>
    <w:rsid w:val="00CF1001"/>
    <w:rsid w:val="00CF1A5B"/>
    <w:rsid w:val="00CF2517"/>
    <w:rsid w:val="00CF2BD4"/>
    <w:rsid w:val="00CF3E54"/>
    <w:rsid w:val="00CF54EF"/>
    <w:rsid w:val="00CF719E"/>
    <w:rsid w:val="00D02437"/>
    <w:rsid w:val="00D040AD"/>
    <w:rsid w:val="00D059FA"/>
    <w:rsid w:val="00D124D0"/>
    <w:rsid w:val="00D143C4"/>
    <w:rsid w:val="00D162F6"/>
    <w:rsid w:val="00D16360"/>
    <w:rsid w:val="00D16A05"/>
    <w:rsid w:val="00D176F1"/>
    <w:rsid w:val="00D2380C"/>
    <w:rsid w:val="00D26309"/>
    <w:rsid w:val="00D263D5"/>
    <w:rsid w:val="00D26C29"/>
    <w:rsid w:val="00D27A25"/>
    <w:rsid w:val="00D315CC"/>
    <w:rsid w:val="00D33C38"/>
    <w:rsid w:val="00D34422"/>
    <w:rsid w:val="00D34991"/>
    <w:rsid w:val="00D356D3"/>
    <w:rsid w:val="00D35F7A"/>
    <w:rsid w:val="00D3604B"/>
    <w:rsid w:val="00D37540"/>
    <w:rsid w:val="00D42AFB"/>
    <w:rsid w:val="00D43992"/>
    <w:rsid w:val="00D44B83"/>
    <w:rsid w:val="00D44C35"/>
    <w:rsid w:val="00D46AA6"/>
    <w:rsid w:val="00D51409"/>
    <w:rsid w:val="00D533A1"/>
    <w:rsid w:val="00D546AC"/>
    <w:rsid w:val="00D5557D"/>
    <w:rsid w:val="00D56709"/>
    <w:rsid w:val="00D6367C"/>
    <w:rsid w:val="00D64342"/>
    <w:rsid w:val="00D65EDB"/>
    <w:rsid w:val="00D6638B"/>
    <w:rsid w:val="00D66E74"/>
    <w:rsid w:val="00D70F16"/>
    <w:rsid w:val="00D72350"/>
    <w:rsid w:val="00D770E7"/>
    <w:rsid w:val="00D8376A"/>
    <w:rsid w:val="00D8623D"/>
    <w:rsid w:val="00D866DE"/>
    <w:rsid w:val="00D87B16"/>
    <w:rsid w:val="00D87DB1"/>
    <w:rsid w:val="00D90CC4"/>
    <w:rsid w:val="00D95E29"/>
    <w:rsid w:val="00DA1B80"/>
    <w:rsid w:val="00DB0534"/>
    <w:rsid w:val="00DB0A0B"/>
    <w:rsid w:val="00DB13C6"/>
    <w:rsid w:val="00DB1C26"/>
    <w:rsid w:val="00DB245F"/>
    <w:rsid w:val="00DB2631"/>
    <w:rsid w:val="00DB392F"/>
    <w:rsid w:val="00DB7325"/>
    <w:rsid w:val="00DC0ECB"/>
    <w:rsid w:val="00DC23C8"/>
    <w:rsid w:val="00DC2D9E"/>
    <w:rsid w:val="00DC36D3"/>
    <w:rsid w:val="00DC3835"/>
    <w:rsid w:val="00DC662E"/>
    <w:rsid w:val="00DD0650"/>
    <w:rsid w:val="00DD24E0"/>
    <w:rsid w:val="00DD2950"/>
    <w:rsid w:val="00DD388E"/>
    <w:rsid w:val="00DD3CE4"/>
    <w:rsid w:val="00DD5A90"/>
    <w:rsid w:val="00DE14DA"/>
    <w:rsid w:val="00DE623F"/>
    <w:rsid w:val="00DE686F"/>
    <w:rsid w:val="00DF31F6"/>
    <w:rsid w:val="00DF3232"/>
    <w:rsid w:val="00DF3D1F"/>
    <w:rsid w:val="00DF48A6"/>
    <w:rsid w:val="00DF538F"/>
    <w:rsid w:val="00DF71BC"/>
    <w:rsid w:val="00DF76A4"/>
    <w:rsid w:val="00DF7C01"/>
    <w:rsid w:val="00E00342"/>
    <w:rsid w:val="00E00946"/>
    <w:rsid w:val="00E00A3A"/>
    <w:rsid w:val="00E014E5"/>
    <w:rsid w:val="00E03716"/>
    <w:rsid w:val="00E10606"/>
    <w:rsid w:val="00E1077B"/>
    <w:rsid w:val="00E11250"/>
    <w:rsid w:val="00E12208"/>
    <w:rsid w:val="00E12EEC"/>
    <w:rsid w:val="00E13697"/>
    <w:rsid w:val="00E14D69"/>
    <w:rsid w:val="00E200D0"/>
    <w:rsid w:val="00E20A70"/>
    <w:rsid w:val="00E22BD4"/>
    <w:rsid w:val="00E249FE"/>
    <w:rsid w:val="00E25103"/>
    <w:rsid w:val="00E301F5"/>
    <w:rsid w:val="00E30352"/>
    <w:rsid w:val="00E3155E"/>
    <w:rsid w:val="00E317AE"/>
    <w:rsid w:val="00E324FB"/>
    <w:rsid w:val="00E3309E"/>
    <w:rsid w:val="00E378E9"/>
    <w:rsid w:val="00E40338"/>
    <w:rsid w:val="00E4257D"/>
    <w:rsid w:val="00E43B09"/>
    <w:rsid w:val="00E444AE"/>
    <w:rsid w:val="00E461F7"/>
    <w:rsid w:val="00E46CD5"/>
    <w:rsid w:val="00E53898"/>
    <w:rsid w:val="00E53FC1"/>
    <w:rsid w:val="00E54066"/>
    <w:rsid w:val="00E5520E"/>
    <w:rsid w:val="00E562CD"/>
    <w:rsid w:val="00E5642B"/>
    <w:rsid w:val="00E57382"/>
    <w:rsid w:val="00E60B1C"/>
    <w:rsid w:val="00E61BD3"/>
    <w:rsid w:val="00E65A28"/>
    <w:rsid w:val="00E67123"/>
    <w:rsid w:val="00E676C2"/>
    <w:rsid w:val="00E7175B"/>
    <w:rsid w:val="00E71911"/>
    <w:rsid w:val="00E719D4"/>
    <w:rsid w:val="00E71FC3"/>
    <w:rsid w:val="00E727E3"/>
    <w:rsid w:val="00E732CC"/>
    <w:rsid w:val="00E73584"/>
    <w:rsid w:val="00E73712"/>
    <w:rsid w:val="00E73D8B"/>
    <w:rsid w:val="00E74F5A"/>
    <w:rsid w:val="00E75AA8"/>
    <w:rsid w:val="00E810FD"/>
    <w:rsid w:val="00E825F9"/>
    <w:rsid w:val="00E83BC7"/>
    <w:rsid w:val="00E8527C"/>
    <w:rsid w:val="00E86142"/>
    <w:rsid w:val="00E86DD2"/>
    <w:rsid w:val="00E87E7A"/>
    <w:rsid w:val="00E94253"/>
    <w:rsid w:val="00E95AB8"/>
    <w:rsid w:val="00E963E7"/>
    <w:rsid w:val="00E96E74"/>
    <w:rsid w:val="00E97A43"/>
    <w:rsid w:val="00E97BB1"/>
    <w:rsid w:val="00EA08B3"/>
    <w:rsid w:val="00EA42E7"/>
    <w:rsid w:val="00EA4654"/>
    <w:rsid w:val="00EA48A8"/>
    <w:rsid w:val="00EA6DC5"/>
    <w:rsid w:val="00EB0F0D"/>
    <w:rsid w:val="00EB1433"/>
    <w:rsid w:val="00EB2A17"/>
    <w:rsid w:val="00EB5FE9"/>
    <w:rsid w:val="00EB61A7"/>
    <w:rsid w:val="00EC00C6"/>
    <w:rsid w:val="00EC481B"/>
    <w:rsid w:val="00EC4AA1"/>
    <w:rsid w:val="00EC4AA3"/>
    <w:rsid w:val="00EC6BAA"/>
    <w:rsid w:val="00ED1176"/>
    <w:rsid w:val="00ED1997"/>
    <w:rsid w:val="00ED1BAF"/>
    <w:rsid w:val="00ED2B8B"/>
    <w:rsid w:val="00ED55A5"/>
    <w:rsid w:val="00ED5914"/>
    <w:rsid w:val="00ED5D18"/>
    <w:rsid w:val="00ED5D32"/>
    <w:rsid w:val="00ED6A44"/>
    <w:rsid w:val="00EE1F7E"/>
    <w:rsid w:val="00EE20F1"/>
    <w:rsid w:val="00EE2B5B"/>
    <w:rsid w:val="00EE3C8B"/>
    <w:rsid w:val="00EE42C5"/>
    <w:rsid w:val="00EE4EEA"/>
    <w:rsid w:val="00EE554E"/>
    <w:rsid w:val="00EE623E"/>
    <w:rsid w:val="00EF073D"/>
    <w:rsid w:val="00EF1940"/>
    <w:rsid w:val="00EF26F7"/>
    <w:rsid w:val="00EF2EBD"/>
    <w:rsid w:val="00EF37E4"/>
    <w:rsid w:val="00EF42B4"/>
    <w:rsid w:val="00F0029D"/>
    <w:rsid w:val="00F004BC"/>
    <w:rsid w:val="00F03F28"/>
    <w:rsid w:val="00F041D4"/>
    <w:rsid w:val="00F064FD"/>
    <w:rsid w:val="00F065E3"/>
    <w:rsid w:val="00F160DB"/>
    <w:rsid w:val="00F16369"/>
    <w:rsid w:val="00F17248"/>
    <w:rsid w:val="00F17D0D"/>
    <w:rsid w:val="00F17FE5"/>
    <w:rsid w:val="00F21120"/>
    <w:rsid w:val="00F25B5B"/>
    <w:rsid w:val="00F25F6B"/>
    <w:rsid w:val="00F2632E"/>
    <w:rsid w:val="00F329B6"/>
    <w:rsid w:val="00F3471E"/>
    <w:rsid w:val="00F347CC"/>
    <w:rsid w:val="00F360C5"/>
    <w:rsid w:val="00F36A8F"/>
    <w:rsid w:val="00F40748"/>
    <w:rsid w:val="00F41906"/>
    <w:rsid w:val="00F50562"/>
    <w:rsid w:val="00F5629F"/>
    <w:rsid w:val="00F563C2"/>
    <w:rsid w:val="00F571FC"/>
    <w:rsid w:val="00F57F61"/>
    <w:rsid w:val="00F60A92"/>
    <w:rsid w:val="00F60BD3"/>
    <w:rsid w:val="00F64C7F"/>
    <w:rsid w:val="00F677CD"/>
    <w:rsid w:val="00F701B0"/>
    <w:rsid w:val="00F71E00"/>
    <w:rsid w:val="00F727D2"/>
    <w:rsid w:val="00F7417C"/>
    <w:rsid w:val="00F741D1"/>
    <w:rsid w:val="00F74412"/>
    <w:rsid w:val="00F76858"/>
    <w:rsid w:val="00F77DF9"/>
    <w:rsid w:val="00F83C54"/>
    <w:rsid w:val="00F9073D"/>
    <w:rsid w:val="00F9280A"/>
    <w:rsid w:val="00F93A8C"/>
    <w:rsid w:val="00FA08DA"/>
    <w:rsid w:val="00FA2FB6"/>
    <w:rsid w:val="00FA7793"/>
    <w:rsid w:val="00FA7E54"/>
    <w:rsid w:val="00FB0904"/>
    <w:rsid w:val="00FB34E8"/>
    <w:rsid w:val="00FB40E2"/>
    <w:rsid w:val="00FB474C"/>
    <w:rsid w:val="00FB5FA4"/>
    <w:rsid w:val="00FB64F6"/>
    <w:rsid w:val="00FB6DF0"/>
    <w:rsid w:val="00FB7AB0"/>
    <w:rsid w:val="00FC3DA9"/>
    <w:rsid w:val="00FC790B"/>
    <w:rsid w:val="00FD0208"/>
    <w:rsid w:val="00FD032F"/>
    <w:rsid w:val="00FD1D14"/>
    <w:rsid w:val="00FD1E5D"/>
    <w:rsid w:val="00FD42A7"/>
    <w:rsid w:val="00FD4CDD"/>
    <w:rsid w:val="00FD53C3"/>
    <w:rsid w:val="00FD69CF"/>
    <w:rsid w:val="00FD7D27"/>
    <w:rsid w:val="00FD7D92"/>
    <w:rsid w:val="00FE1571"/>
    <w:rsid w:val="00FE15EC"/>
    <w:rsid w:val="00FE1DB0"/>
    <w:rsid w:val="00FE3722"/>
    <w:rsid w:val="00FE4C13"/>
    <w:rsid w:val="00FE51D1"/>
    <w:rsid w:val="00FE6696"/>
    <w:rsid w:val="00FE6DEF"/>
    <w:rsid w:val="00FF0BDF"/>
    <w:rsid w:val="00FF20F7"/>
    <w:rsid w:val="00FF2104"/>
    <w:rsid w:val="00FF677E"/>
    <w:rsid w:val="01493C5F"/>
    <w:rsid w:val="01C1094F"/>
    <w:rsid w:val="01DF087E"/>
    <w:rsid w:val="01F66ABD"/>
    <w:rsid w:val="02047A52"/>
    <w:rsid w:val="021B342F"/>
    <w:rsid w:val="02EE3C38"/>
    <w:rsid w:val="030309BD"/>
    <w:rsid w:val="03165668"/>
    <w:rsid w:val="03A03184"/>
    <w:rsid w:val="03A72764"/>
    <w:rsid w:val="03C97BF4"/>
    <w:rsid w:val="03CD4B66"/>
    <w:rsid w:val="03E56DE9"/>
    <w:rsid w:val="04001E75"/>
    <w:rsid w:val="041A40B8"/>
    <w:rsid w:val="04620439"/>
    <w:rsid w:val="046729F0"/>
    <w:rsid w:val="049B7DE9"/>
    <w:rsid w:val="04D36DA7"/>
    <w:rsid w:val="04EF66A6"/>
    <w:rsid w:val="053657C5"/>
    <w:rsid w:val="05B41169"/>
    <w:rsid w:val="05E732EC"/>
    <w:rsid w:val="066754D7"/>
    <w:rsid w:val="067D77AC"/>
    <w:rsid w:val="068863D3"/>
    <w:rsid w:val="06997DBD"/>
    <w:rsid w:val="06E710CA"/>
    <w:rsid w:val="06ED5AF7"/>
    <w:rsid w:val="06F00351"/>
    <w:rsid w:val="07283BBC"/>
    <w:rsid w:val="0749768F"/>
    <w:rsid w:val="075A0569"/>
    <w:rsid w:val="077741FC"/>
    <w:rsid w:val="07C37441"/>
    <w:rsid w:val="07D77390"/>
    <w:rsid w:val="07F510D7"/>
    <w:rsid w:val="08022BF8"/>
    <w:rsid w:val="081B7A06"/>
    <w:rsid w:val="08412ED0"/>
    <w:rsid w:val="084542FA"/>
    <w:rsid w:val="08607F89"/>
    <w:rsid w:val="08D31906"/>
    <w:rsid w:val="09013203"/>
    <w:rsid w:val="09442803"/>
    <w:rsid w:val="094445B2"/>
    <w:rsid w:val="09780EBE"/>
    <w:rsid w:val="098F0FDF"/>
    <w:rsid w:val="09B10AC1"/>
    <w:rsid w:val="0A124C34"/>
    <w:rsid w:val="0AD84792"/>
    <w:rsid w:val="0B0C7351"/>
    <w:rsid w:val="0B121E96"/>
    <w:rsid w:val="0B892750"/>
    <w:rsid w:val="0B957346"/>
    <w:rsid w:val="0BBE064B"/>
    <w:rsid w:val="0C0B13B7"/>
    <w:rsid w:val="0C0D3381"/>
    <w:rsid w:val="0C2C7CAB"/>
    <w:rsid w:val="0C321B72"/>
    <w:rsid w:val="0C677BB4"/>
    <w:rsid w:val="0C7156BE"/>
    <w:rsid w:val="0C8D240C"/>
    <w:rsid w:val="0CF34325"/>
    <w:rsid w:val="0D3867B2"/>
    <w:rsid w:val="0E822CDC"/>
    <w:rsid w:val="0EAC6E81"/>
    <w:rsid w:val="0EE3661B"/>
    <w:rsid w:val="0F073C1A"/>
    <w:rsid w:val="0F437E11"/>
    <w:rsid w:val="0F58712B"/>
    <w:rsid w:val="0F892992"/>
    <w:rsid w:val="1006399D"/>
    <w:rsid w:val="10754581"/>
    <w:rsid w:val="10AE0AE7"/>
    <w:rsid w:val="110A68BF"/>
    <w:rsid w:val="11146F5F"/>
    <w:rsid w:val="114A0BD3"/>
    <w:rsid w:val="115F467E"/>
    <w:rsid w:val="11934328"/>
    <w:rsid w:val="121A05A5"/>
    <w:rsid w:val="122947DA"/>
    <w:rsid w:val="1268374F"/>
    <w:rsid w:val="12753A2E"/>
    <w:rsid w:val="129F4B81"/>
    <w:rsid w:val="12D5398E"/>
    <w:rsid w:val="131D5869"/>
    <w:rsid w:val="134301C3"/>
    <w:rsid w:val="1350308B"/>
    <w:rsid w:val="135875D7"/>
    <w:rsid w:val="13641842"/>
    <w:rsid w:val="13785584"/>
    <w:rsid w:val="13CD19F3"/>
    <w:rsid w:val="147541B9"/>
    <w:rsid w:val="14D409E4"/>
    <w:rsid w:val="14FC3F92"/>
    <w:rsid w:val="15234DF5"/>
    <w:rsid w:val="156644E7"/>
    <w:rsid w:val="15AF54A9"/>
    <w:rsid w:val="15B30AF5"/>
    <w:rsid w:val="15CC1BB7"/>
    <w:rsid w:val="16426169"/>
    <w:rsid w:val="16637837"/>
    <w:rsid w:val="16685D83"/>
    <w:rsid w:val="16BC60CF"/>
    <w:rsid w:val="170830C2"/>
    <w:rsid w:val="17253C74"/>
    <w:rsid w:val="172E44D6"/>
    <w:rsid w:val="175B1444"/>
    <w:rsid w:val="1798572E"/>
    <w:rsid w:val="17B71124"/>
    <w:rsid w:val="17F61E06"/>
    <w:rsid w:val="18090EA0"/>
    <w:rsid w:val="183407F8"/>
    <w:rsid w:val="183879D7"/>
    <w:rsid w:val="18605D5D"/>
    <w:rsid w:val="18B071B6"/>
    <w:rsid w:val="19193365"/>
    <w:rsid w:val="191E097B"/>
    <w:rsid w:val="19947E51"/>
    <w:rsid w:val="19996254"/>
    <w:rsid w:val="19DD0CF1"/>
    <w:rsid w:val="19E20951"/>
    <w:rsid w:val="19F30585"/>
    <w:rsid w:val="19F811CC"/>
    <w:rsid w:val="1A726590"/>
    <w:rsid w:val="1B272E92"/>
    <w:rsid w:val="1B5E15C9"/>
    <w:rsid w:val="1B705779"/>
    <w:rsid w:val="1B8003C8"/>
    <w:rsid w:val="1BAD737E"/>
    <w:rsid w:val="1BD45C69"/>
    <w:rsid w:val="1C561792"/>
    <w:rsid w:val="1CD95D9E"/>
    <w:rsid w:val="1CE41EDC"/>
    <w:rsid w:val="1D231EAF"/>
    <w:rsid w:val="1D250960"/>
    <w:rsid w:val="1D8A14F0"/>
    <w:rsid w:val="1DA022A7"/>
    <w:rsid w:val="1DC130D2"/>
    <w:rsid w:val="1E0A5972"/>
    <w:rsid w:val="1E317B44"/>
    <w:rsid w:val="1EC733E8"/>
    <w:rsid w:val="1F0265C3"/>
    <w:rsid w:val="1F2731A6"/>
    <w:rsid w:val="1F5844BB"/>
    <w:rsid w:val="1F5D7D23"/>
    <w:rsid w:val="1F7A7B23"/>
    <w:rsid w:val="1F7C63FB"/>
    <w:rsid w:val="1F8D4DCA"/>
    <w:rsid w:val="1FB42F9F"/>
    <w:rsid w:val="20126D60"/>
    <w:rsid w:val="20452C91"/>
    <w:rsid w:val="21F91F85"/>
    <w:rsid w:val="22A867FE"/>
    <w:rsid w:val="22DB2A40"/>
    <w:rsid w:val="22DF30A5"/>
    <w:rsid w:val="231E77CA"/>
    <w:rsid w:val="23575EA4"/>
    <w:rsid w:val="2380657E"/>
    <w:rsid w:val="23812232"/>
    <w:rsid w:val="23A13E17"/>
    <w:rsid w:val="23C200EA"/>
    <w:rsid w:val="246F29D3"/>
    <w:rsid w:val="24B0459D"/>
    <w:rsid w:val="25061B0D"/>
    <w:rsid w:val="25F211C5"/>
    <w:rsid w:val="26031625"/>
    <w:rsid w:val="2632609D"/>
    <w:rsid w:val="267946FF"/>
    <w:rsid w:val="269B4367"/>
    <w:rsid w:val="26CD578F"/>
    <w:rsid w:val="26F50534"/>
    <w:rsid w:val="27750300"/>
    <w:rsid w:val="28081174"/>
    <w:rsid w:val="28525EFE"/>
    <w:rsid w:val="286F5B1F"/>
    <w:rsid w:val="287D34B0"/>
    <w:rsid w:val="28810AEE"/>
    <w:rsid w:val="28A65C60"/>
    <w:rsid w:val="28F35A83"/>
    <w:rsid w:val="28F42E82"/>
    <w:rsid w:val="29E83B73"/>
    <w:rsid w:val="29E90E77"/>
    <w:rsid w:val="2A132BA8"/>
    <w:rsid w:val="2A225DF1"/>
    <w:rsid w:val="2A750012"/>
    <w:rsid w:val="2A7C7CFB"/>
    <w:rsid w:val="2A9D068C"/>
    <w:rsid w:val="2ACD3FAF"/>
    <w:rsid w:val="2AE01F34"/>
    <w:rsid w:val="2B2845E2"/>
    <w:rsid w:val="2B4104F9"/>
    <w:rsid w:val="2B473D61"/>
    <w:rsid w:val="2B585F6F"/>
    <w:rsid w:val="2BE733F6"/>
    <w:rsid w:val="2C9F224F"/>
    <w:rsid w:val="2CA054A4"/>
    <w:rsid w:val="2CE17DCD"/>
    <w:rsid w:val="2CF46E61"/>
    <w:rsid w:val="2D49024D"/>
    <w:rsid w:val="2D5F60B5"/>
    <w:rsid w:val="2D7544C0"/>
    <w:rsid w:val="2D7770E5"/>
    <w:rsid w:val="2DAF3E40"/>
    <w:rsid w:val="2DD92A1B"/>
    <w:rsid w:val="2E166CE2"/>
    <w:rsid w:val="2E2A1BB9"/>
    <w:rsid w:val="2E4647A4"/>
    <w:rsid w:val="2E580034"/>
    <w:rsid w:val="2E8928E3"/>
    <w:rsid w:val="2EBA2A9C"/>
    <w:rsid w:val="2EEE0998"/>
    <w:rsid w:val="2F686D33"/>
    <w:rsid w:val="2F9E3A4B"/>
    <w:rsid w:val="30053C88"/>
    <w:rsid w:val="300E502E"/>
    <w:rsid w:val="301A6233"/>
    <w:rsid w:val="3045283A"/>
    <w:rsid w:val="30977ABB"/>
    <w:rsid w:val="30B408BB"/>
    <w:rsid w:val="30F027A5"/>
    <w:rsid w:val="30F954C5"/>
    <w:rsid w:val="3168639F"/>
    <w:rsid w:val="319173AA"/>
    <w:rsid w:val="31D02A3D"/>
    <w:rsid w:val="322145F6"/>
    <w:rsid w:val="322C7BB2"/>
    <w:rsid w:val="32452DFA"/>
    <w:rsid w:val="325A08B9"/>
    <w:rsid w:val="32B04918"/>
    <w:rsid w:val="32B900B2"/>
    <w:rsid w:val="32DC766E"/>
    <w:rsid w:val="32E53E60"/>
    <w:rsid w:val="32FB3FA8"/>
    <w:rsid w:val="339C626B"/>
    <w:rsid w:val="34486C7E"/>
    <w:rsid w:val="3459310A"/>
    <w:rsid w:val="34727975"/>
    <w:rsid w:val="34800A1B"/>
    <w:rsid w:val="34873898"/>
    <w:rsid w:val="34A94C8A"/>
    <w:rsid w:val="34D348B8"/>
    <w:rsid w:val="34DA0600"/>
    <w:rsid w:val="358931C8"/>
    <w:rsid w:val="35CB77D3"/>
    <w:rsid w:val="3619790A"/>
    <w:rsid w:val="36770772"/>
    <w:rsid w:val="367E0853"/>
    <w:rsid w:val="374D6A86"/>
    <w:rsid w:val="37D17364"/>
    <w:rsid w:val="37D834B9"/>
    <w:rsid w:val="38341B11"/>
    <w:rsid w:val="384D2BD3"/>
    <w:rsid w:val="38784AE7"/>
    <w:rsid w:val="38A13804"/>
    <w:rsid w:val="3905525C"/>
    <w:rsid w:val="399C6747"/>
    <w:rsid w:val="39BF365D"/>
    <w:rsid w:val="39DE46E4"/>
    <w:rsid w:val="3A085004"/>
    <w:rsid w:val="3A23599A"/>
    <w:rsid w:val="3AAC1E33"/>
    <w:rsid w:val="3B1C4561"/>
    <w:rsid w:val="3B2E0BBC"/>
    <w:rsid w:val="3B6E2892"/>
    <w:rsid w:val="3B802F39"/>
    <w:rsid w:val="3B8C3E53"/>
    <w:rsid w:val="3BEB24E7"/>
    <w:rsid w:val="3BF0408B"/>
    <w:rsid w:val="3C1C4D96"/>
    <w:rsid w:val="3C291261"/>
    <w:rsid w:val="3C5207B8"/>
    <w:rsid w:val="3D121CF5"/>
    <w:rsid w:val="3D9425AC"/>
    <w:rsid w:val="3DC14AC3"/>
    <w:rsid w:val="3E0C18B0"/>
    <w:rsid w:val="3E6A7C55"/>
    <w:rsid w:val="3EAC433E"/>
    <w:rsid w:val="3EBB0897"/>
    <w:rsid w:val="3EBC00BF"/>
    <w:rsid w:val="3F124DD9"/>
    <w:rsid w:val="3F1E6810"/>
    <w:rsid w:val="3F24617A"/>
    <w:rsid w:val="3F2C3542"/>
    <w:rsid w:val="3F4B2C2A"/>
    <w:rsid w:val="3F9410E8"/>
    <w:rsid w:val="3FAE3F57"/>
    <w:rsid w:val="403A7994"/>
    <w:rsid w:val="40946758"/>
    <w:rsid w:val="40CE219B"/>
    <w:rsid w:val="40FC0B8B"/>
    <w:rsid w:val="4121557C"/>
    <w:rsid w:val="415E7FAD"/>
    <w:rsid w:val="41644271"/>
    <w:rsid w:val="41670A5B"/>
    <w:rsid w:val="41767814"/>
    <w:rsid w:val="41A81B9D"/>
    <w:rsid w:val="41AC61D6"/>
    <w:rsid w:val="41B95839"/>
    <w:rsid w:val="41D2400B"/>
    <w:rsid w:val="4252356B"/>
    <w:rsid w:val="425D55FD"/>
    <w:rsid w:val="427C0C6D"/>
    <w:rsid w:val="427D55ED"/>
    <w:rsid w:val="42A94D50"/>
    <w:rsid w:val="42BE6BA7"/>
    <w:rsid w:val="42D02437"/>
    <w:rsid w:val="42EB7271"/>
    <w:rsid w:val="43003C7E"/>
    <w:rsid w:val="430D71E7"/>
    <w:rsid w:val="43286A2C"/>
    <w:rsid w:val="43860D47"/>
    <w:rsid w:val="438A5099"/>
    <w:rsid w:val="439714AA"/>
    <w:rsid w:val="43FB34E3"/>
    <w:rsid w:val="445826E4"/>
    <w:rsid w:val="44594178"/>
    <w:rsid w:val="44DE52DF"/>
    <w:rsid w:val="458277D9"/>
    <w:rsid w:val="458E3B2C"/>
    <w:rsid w:val="45C76EB3"/>
    <w:rsid w:val="45CE6609"/>
    <w:rsid w:val="45DF7C2B"/>
    <w:rsid w:val="465069E0"/>
    <w:rsid w:val="465D0485"/>
    <w:rsid w:val="469B0FAE"/>
    <w:rsid w:val="46E22739"/>
    <w:rsid w:val="46E43D74"/>
    <w:rsid w:val="46F81F5C"/>
    <w:rsid w:val="471B77B2"/>
    <w:rsid w:val="47486A40"/>
    <w:rsid w:val="47A45C40"/>
    <w:rsid w:val="47AF2F63"/>
    <w:rsid w:val="47B37EF8"/>
    <w:rsid w:val="47CE22CC"/>
    <w:rsid w:val="48693111"/>
    <w:rsid w:val="488C32A4"/>
    <w:rsid w:val="489A2625"/>
    <w:rsid w:val="491B5802"/>
    <w:rsid w:val="49521374"/>
    <w:rsid w:val="49751537"/>
    <w:rsid w:val="49804BB7"/>
    <w:rsid w:val="49845D29"/>
    <w:rsid w:val="49E335D2"/>
    <w:rsid w:val="49F11A56"/>
    <w:rsid w:val="4A590F64"/>
    <w:rsid w:val="4B5E0F27"/>
    <w:rsid w:val="4B704512"/>
    <w:rsid w:val="4BAA7FD1"/>
    <w:rsid w:val="4BFB774E"/>
    <w:rsid w:val="4C7F2957"/>
    <w:rsid w:val="4D137AF0"/>
    <w:rsid w:val="4D1D10B3"/>
    <w:rsid w:val="4D344951"/>
    <w:rsid w:val="4D785BA5"/>
    <w:rsid w:val="4DAD1CF2"/>
    <w:rsid w:val="4DEE5E67"/>
    <w:rsid w:val="4E27775C"/>
    <w:rsid w:val="4E346C95"/>
    <w:rsid w:val="4E395334"/>
    <w:rsid w:val="4E8B6228"/>
    <w:rsid w:val="4EB43C12"/>
    <w:rsid w:val="4F166C4D"/>
    <w:rsid w:val="4F8E2086"/>
    <w:rsid w:val="4F926C24"/>
    <w:rsid w:val="502C2D69"/>
    <w:rsid w:val="502F0DDF"/>
    <w:rsid w:val="50C53BB8"/>
    <w:rsid w:val="510761F8"/>
    <w:rsid w:val="51220301"/>
    <w:rsid w:val="513855B7"/>
    <w:rsid w:val="51BF4278"/>
    <w:rsid w:val="51F87E21"/>
    <w:rsid w:val="5201260D"/>
    <w:rsid w:val="52B508BE"/>
    <w:rsid w:val="52C04276"/>
    <w:rsid w:val="532E4288"/>
    <w:rsid w:val="536554BD"/>
    <w:rsid w:val="54160222"/>
    <w:rsid w:val="54260108"/>
    <w:rsid w:val="54300F87"/>
    <w:rsid w:val="548E0FA2"/>
    <w:rsid w:val="54D826F7"/>
    <w:rsid w:val="550D4B37"/>
    <w:rsid w:val="55152F4D"/>
    <w:rsid w:val="553C5611"/>
    <w:rsid w:val="553D7E00"/>
    <w:rsid w:val="5579200B"/>
    <w:rsid w:val="55E97640"/>
    <w:rsid w:val="561623FF"/>
    <w:rsid w:val="56FB3ACE"/>
    <w:rsid w:val="575531B1"/>
    <w:rsid w:val="57713941"/>
    <w:rsid w:val="57A41189"/>
    <w:rsid w:val="57BA28BB"/>
    <w:rsid w:val="57BC345F"/>
    <w:rsid w:val="57C87729"/>
    <w:rsid w:val="57EA74DE"/>
    <w:rsid w:val="57FF3BDF"/>
    <w:rsid w:val="5806097D"/>
    <w:rsid w:val="580764A3"/>
    <w:rsid w:val="58AD59A0"/>
    <w:rsid w:val="58D1279F"/>
    <w:rsid w:val="59503BFD"/>
    <w:rsid w:val="59513E7A"/>
    <w:rsid w:val="59796F2C"/>
    <w:rsid w:val="59BD301E"/>
    <w:rsid w:val="59D70FAC"/>
    <w:rsid w:val="59EA4856"/>
    <w:rsid w:val="59F842F5"/>
    <w:rsid w:val="5A751DEA"/>
    <w:rsid w:val="5A8557D0"/>
    <w:rsid w:val="5AB10172"/>
    <w:rsid w:val="5B0F742E"/>
    <w:rsid w:val="5B5F2152"/>
    <w:rsid w:val="5B8B29E0"/>
    <w:rsid w:val="5BA57C8D"/>
    <w:rsid w:val="5BBC003E"/>
    <w:rsid w:val="5BD84852"/>
    <w:rsid w:val="5BFB51B1"/>
    <w:rsid w:val="5C18017C"/>
    <w:rsid w:val="5C4B7082"/>
    <w:rsid w:val="5C7B120D"/>
    <w:rsid w:val="5C8C51C9"/>
    <w:rsid w:val="5CDC45AD"/>
    <w:rsid w:val="5D9C143B"/>
    <w:rsid w:val="5D9C787E"/>
    <w:rsid w:val="5DA3288A"/>
    <w:rsid w:val="5E341674"/>
    <w:rsid w:val="5E4E2F3B"/>
    <w:rsid w:val="5E6E1783"/>
    <w:rsid w:val="5E8963CB"/>
    <w:rsid w:val="5EA04F5B"/>
    <w:rsid w:val="5F1D1882"/>
    <w:rsid w:val="5F645C14"/>
    <w:rsid w:val="5FE84E0C"/>
    <w:rsid w:val="5FFBDBED"/>
    <w:rsid w:val="5FFF419B"/>
    <w:rsid w:val="606079EE"/>
    <w:rsid w:val="606D5EAE"/>
    <w:rsid w:val="60771CEC"/>
    <w:rsid w:val="60870181"/>
    <w:rsid w:val="60C70EC5"/>
    <w:rsid w:val="617E77D6"/>
    <w:rsid w:val="6192502F"/>
    <w:rsid w:val="61984372"/>
    <w:rsid w:val="61A11445"/>
    <w:rsid w:val="61CE1A6B"/>
    <w:rsid w:val="61E15FB7"/>
    <w:rsid w:val="620A1069"/>
    <w:rsid w:val="62234BC3"/>
    <w:rsid w:val="62771F43"/>
    <w:rsid w:val="628232F6"/>
    <w:rsid w:val="628D4170"/>
    <w:rsid w:val="62A50D92"/>
    <w:rsid w:val="63925819"/>
    <w:rsid w:val="63B70D7D"/>
    <w:rsid w:val="641E0C4D"/>
    <w:rsid w:val="64297453"/>
    <w:rsid w:val="643C68A5"/>
    <w:rsid w:val="64A733C5"/>
    <w:rsid w:val="64DF5093"/>
    <w:rsid w:val="651144BD"/>
    <w:rsid w:val="655D5954"/>
    <w:rsid w:val="656E3972"/>
    <w:rsid w:val="658D78E4"/>
    <w:rsid w:val="66065FEC"/>
    <w:rsid w:val="66126F16"/>
    <w:rsid w:val="6635067F"/>
    <w:rsid w:val="66745B20"/>
    <w:rsid w:val="66854D92"/>
    <w:rsid w:val="66AC4AF5"/>
    <w:rsid w:val="66C20165"/>
    <w:rsid w:val="66DB2FD4"/>
    <w:rsid w:val="676A497C"/>
    <w:rsid w:val="68180C07"/>
    <w:rsid w:val="68272709"/>
    <w:rsid w:val="688B2364"/>
    <w:rsid w:val="689C63B5"/>
    <w:rsid w:val="68A874A4"/>
    <w:rsid w:val="69081622"/>
    <w:rsid w:val="691C1682"/>
    <w:rsid w:val="69232A11"/>
    <w:rsid w:val="69364727"/>
    <w:rsid w:val="696F7D1E"/>
    <w:rsid w:val="697E40EB"/>
    <w:rsid w:val="69A41DA4"/>
    <w:rsid w:val="69AC4AB3"/>
    <w:rsid w:val="69C441F4"/>
    <w:rsid w:val="69CE7607"/>
    <w:rsid w:val="6A837F50"/>
    <w:rsid w:val="6A9260A0"/>
    <w:rsid w:val="6ABC39ED"/>
    <w:rsid w:val="6B1139A5"/>
    <w:rsid w:val="6B47249D"/>
    <w:rsid w:val="6B482C03"/>
    <w:rsid w:val="6B715CB5"/>
    <w:rsid w:val="6B721A2E"/>
    <w:rsid w:val="6BD90CB6"/>
    <w:rsid w:val="6C0B435C"/>
    <w:rsid w:val="6C221F3C"/>
    <w:rsid w:val="6C5D0B51"/>
    <w:rsid w:val="6D022321"/>
    <w:rsid w:val="6D2D3C78"/>
    <w:rsid w:val="6D310C6E"/>
    <w:rsid w:val="6D3F3FA3"/>
    <w:rsid w:val="6DCB5F25"/>
    <w:rsid w:val="6DCC06AB"/>
    <w:rsid w:val="6E3D1B65"/>
    <w:rsid w:val="6E5049A2"/>
    <w:rsid w:val="6EED0A3F"/>
    <w:rsid w:val="6EF72976"/>
    <w:rsid w:val="6F081E75"/>
    <w:rsid w:val="6F1572A0"/>
    <w:rsid w:val="6F244C95"/>
    <w:rsid w:val="6F2C2ECD"/>
    <w:rsid w:val="6F6D294A"/>
    <w:rsid w:val="6FA83C70"/>
    <w:rsid w:val="6FD20384"/>
    <w:rsid w:val="701461F9"/>
    <w:rsid w:val="70666005"/>
    <w:rsid w:val="708244C1"/>
    <w:rsid w:val="70A81F77"/>
    <w:rsid w:val="71045D8C"/>
    <w:rsid w:val="7134404F"/>
    <w:rsid w:val="71623775"/>
    <w:rsid w:val="71CE1100"/>
    <w:rsid w:val="71DF2938"/>
    <w:rsid w:val="71E1060C"/>
    <w:rsid w:val="7205184D"/>
    <w:rsid w:val="7227710C"/>
    <w:rsid w:val="7265409A"/>
    <w:rsid w:val="72741BBC"/>
    <w:rsid w:val="7296727F"/>
    <w:rsid w:val="730438B3"/>
    <w:rsid w:val="73104006"/>
    <w:rsid w:val="73621983"/>
    <w:rsid w:val="73685DD0"/>
    <w:rsid w:val="73E007D8"/>
    <w:rsid w:val="743618FE"/>
    <w:rsid w:val="74365CEE"/>
    <w:rsid w:val="74B01D73"/>
    <w:rsid w:val="74BB05D3"/>
    <w:rsid w:val="750162FC"/>
    <w:rsid w:val="75061B64"/>
    <w:rsid w:val="75842A89"/>
    <w:rsid w:val="76097D6B"/>
    <w:rsid w:val="76DA1EB8"/>
    <w:rsid w:val="773543E2"/>
    <w:rsid w:val="776A1E78"/>
    <w:rsid w:val="77870DF7"/>
    <w:rsid w:val="77C618B4"/>
    <w:rsid w:val="77CD4BBB"/>
    <w:rsid w:val="77DC6BAC"/>
    <w:rsid w:val="77ED1A8D"/>
    <w:rsid w:val="7835413E"/>
    <w:rsid w:val="7842255E"/>
    <w:rsid w:val="787E6801"/>
    <w:rsid w:val="78811502"/>
    <w:rsid w:val="788130B3"/>
    <w:rsid w:val="789E7942"/>
    <w:rsid w:val="78D21D5D"/>
    <w:rsid w:val="79084BE7"/>
    <w:rsid w:val="790F2AC2"/>
    <w:rsid w:val="795F4876"/>
    <w:rsid w:val="799C1319"/>
    <w:rsid w:val="7A066163"/>
    <w:rsid w:val="7A435682"/>
    <w:rsid w:val="7A6A0B10"/>
    <w:rsid w:val="7A7C717A"/>
    <w:rsid w:val="7A97688D"/>
    <w:rsid w:val="7AD14F03"/>
    <w:rsid w:val="7B3B62E0"/>
    <w:rsid w:val="7B446F42"/>
    <w:rsid w:val="7B9F38BF"/>
    <w:rsid w:val="7BBF3F25"/>
    <w:rsid w:val="7BE30FC9"/>
    <w:rsid w:val="7BFFE364"/>
    <w:rsid w:val="7C1523D7"/>
    <w:rsid w:val="7C156D89"/>
    <w:rsid w:val="7CEA2AC3"/>
    <w:rsid w:val="7CFF4918"/>
    <w:rsid w:val="7D6A3815"/>
    <w:rsid w:val="7D715FE9"/>
    <w:rsid w:val="7D974F61"/>
    <w:rsid w:val="7D99109C"/>
    <w:rsid w:val="7DCA5204"/>
    <w:rsid w:val="7DEE7639"/>
    <w:rsid w:val="7E4A3282"/>
    <w:rsid w:val="7E7538B7"/>
    <w:rsid w:val="7EC61A85"/>
    <w:rsid w:val="7EC62364"/>
    <w:rsid w:val="7EEB157F"/>
    <w:rsid w:val="7F2257ED"/>
    <w:rsid w:val="7F7E1968"/>
    <w:rsid w:val="7FCD24B9"/>
    <w:rsid w:val="7FFD65DE"/>
    <w:rsid w:val="7FFDBB9B"/>
    <w:rsid w:val="D63F1621"/>
    <w:rsid w:val="DB538EE4"/>
    <w:rsid w:val="E7EC0492"/>
    <w:rsid w:val="FDCF8DB1"/>
    <w:rsid w:val="FFFECF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等线" w:hAnsi="等线" w:eastAsia="等线" w:cs="Times New Roman"/>
      <w:szCs w:val="24"/>
    </w:rPr>
  </w:style>
  <w:style w:type="paragraph" w:styleId="3">
    <w:name w:val="annotation text"/>
    <w:basedOn w:val="1"/>
    <w:link w:val="16"/>
    <w:qFormat/>
    <w:uiPriority w:val="0"/>
    <w:pPr>
      <w:jc w:val="left"/>
    </w:pPr>
  </w:style>
  <w:style w:type="paragraph" w:styleId="4">
    <w:name w:val="Body Text"/>
    <w:basedOn w:val="1"/>
    <w:qFormat/>
    <w:uiPriority w:val="0"/>
    <w:pPr>
      <w:spacing w:after="120"/>
    </w:pPr>
  </w:style>
  <w:style w:type="paragraph" w:styleId="5">
    <w:name w:val="Body Text Indent"/>
    <w:basedOn w:val="1"/>
    <w:uiPriority w:val="0"/>
    <w:pPr>
      <w:ind w:firstLine="538" w:firstLineChars="192"/>
    </w:pPr>
    <w:rPr>
      <w:sz w:val="28"/>
    </w:rPr>
  </w:style>
  <w:style w:type="paragraph" w:styleId="6">
    <w:name w:val="Date"/>
    <w:basedOn w:val="1"/>
    <w:next w:val="1"/>
    <w:qFormat/>
    <w:uiPriority w:val="0"/>
    <w:pPr>
      <w:ind w:left="100" w:leftChars="2500"/>
    </w:pPr>
  </w:style>
  <w:style w:type="paragraph" w:styleId="7">
    <w:name w:val="Balloon Text"/>
    <w:basedOn w:val="1"/>
    <w:link w:val="17"/>
    <w:qFormat/>
    <w:uiPriority w:val="0"/>
    <w:rPr>
      <w:sz w:val="18"/>
      <w:szCs w:val="18"/>
    </w:rPr>
  </w:style>
  <w:style w:type="paragraph" w:styleId="8">
    <w:name w:val="footer"/>
    <w:basedOn w:val="1"/>
    <w:link w:val="18"/>
    <w:qFormat/>
    <w:uiPriority w:val="99"/>
    <w:pPr>
      <w:tabs>
        <w:tab w:val="center" w:pos="4153"/>
        <w:tab w:val="right" w:pos="8306"/>
      </w:tabs>
      <w:adjustRightInd w:val="0"/>
      <w:spacing w:line="240" w:lineRule="atLeast"/>
      <w:jc w:val="left"/>
      <w:textAlignment w:val="baseline"/>
    </w:pPr>
    <w:rPr>
      <w:kern w:val="0"/>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19"/>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rPr>
      <w:rFonts w:ascii="Times New Roman" w:hAnsi="Times New Roman" w:eastAsia="宋体" w:cs="Times New Roman"/>
    </w:rPr>
  </w:style>
  <w:style w:type="character" w:styleId="15">
    <w:name w:val="annotation reference"/>
    <w:qFormat/>
    <w:uiPriority w:val="0"/>
    <w:rPr>
      <w:rFonts w:ascii="Times New Roman" w:hAnsi="Times New Roman" w:eastAsia="宋体" w:cs="Times New Roman"/>
      <w:sz w:val="21"/>
      <w:szCs w:val="21"/>
    </w:rPr>
  </w:style>
  <w:style w:type="character" w:customStyle="1" w:styleId="16">
    <w:name w:val="批注文字 字符"/>
    <w:link w:val="3"/>
    <w:qFormat/>
    <w:uiPriority w:val="0"/>
    <w:rPr>
      <w:rFonts w:ascii="Times New Roman" w:hAnsi="Times New Roman" w:eastAsia="宋体" w:cs="Times New Roman"/>
    </w:rPr>
  </w:style>
  <w:style w:type="character" w:customStyle="1" w:styleId="17">
    <w:name w:val="批注框文本 字符"/>
    <w:link w:val="7"/>
    <w:qFormat/>
    <w:uiPriority w:val="0"/>
    <w:rPr>
      <w:rFonts w:ascii="Times New Roman" w:hAnsi="Times New Roman" w:eastAsia="宋体" w:cs="Times New Roman"/>
      <w:sz w:val="18"/>
      <w:szCs w:val="18"/>
    </w:rPr>
  </w:style>
  <w:style w:type="character" w:customStyle="1" w:styleId="18">
    <w:name w:val="页脚 字符"/>
    <w:link w:val="8"/>
    <w:qFormat/>
    <w:uiPriority w:val="99"/>
    <w:rPr>
      <w:rFonts w:ascii="Times New Roman" w:hAnsi="Times New Roman" w:eastAsia="宋体" w:cs="Times New Roman"/>
      <w:kern w:val="0"/>
      <w:sz w:val="18"/>
      <w:szCs w:val="20"/>
    </w:rPr>
  </w:style>
  <w:style w:type="character" w:customStyle="1" w:styleId="19">
    <w:name w:val="批注主题 字符"/>
    <w:link w:val="10"/>
    <w:qFormat/>
    <w:uiPriority w:val="0"/>
    <w:rPr>
      <w:rFonts w:ascii="Times New Roman" w:hAnsi="Times New Roman" w:eastAsia="宋体" w:cs="Times New Roman"/>
      <w:b/>
      <w:bCs/>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p"/>
    <w:basedOn w:val="1"/>
    <w:qFormat/>
    <w:uiPriority w:val="0"/>
    <w:pPr>
      <w:widowControl/>
      <w:jc w:val="left"/>
      <w:textAlignment w:val="baseline"/>
    </w:pPr>
    <w:rPr>
      <w:rFonts w:eastAsia="宋体"/>
      <w:kern w:val="0"/>
      <w:sz w:val="24"/>
    </w:rPr>
  </w:style>
  <w:style w:type="paragraph" w:customStyle="1" w:styleId="22">
    <w:name w:val="fulltext-wrap_fulltext_TiaoYinV2"/>
    <w:basedOn w:val="1"/>
    <w:qFormat/>
    <w:uiPriority w:val="0"/>
    <w:pPr>
      <w:widowControl/>
      <w:spacing w:line="384" w:lineRule="auto"/>
      <w:jc w:val="left"/>
    </w:pPr>
    <w:rPr>
      <w:rFonts w:eastAsia="宋体"/>
      <w:b/>
      <w:bCs/>
      <w:color w:val="218FC4"/>
      <w:kern w:val="0"/>
      <w:szCs w:val="21"/>
    </w:rPr>
  </w:style>
  <w:style w:type="character" w:customStyle="1" w:styleId="23">
    <w:name w:val="fulltext-wrap_navtiao"/>
    <w:qFormat/>
    <w:uiPriority w:val="0"/>
    <w:rPr>
      <w:rFonts w:ascii="Times New Roman" w:hAnsi="Times New Roman" w:eastAsia="宋体" w:cs="Times New Roman"/>
      <w:b/>
      <w:bCs/>
    </w:rPr>
  </w:style>
  <w:style w:type="paragraph" w:customStyle="1" w:styleId="24">
    <w:name w:val="Body text|1"/>
    <w:basedOn w:val="1"/>
    <w:qFormat/>
    <w:uiPriority w:val="0"/>
    <w:pPr>
      <w:keepNext w:val="0"/>
      <w:keepLines w:val="0"/>
      <w:widowControl w:val="0"/>
      <w:suppressLineNumbers w:val="0"/>
      <w:spacing w:before="0" w:beforeAutospacing="0" w:after="0" w:afterAutospacing="0" w:line="393" w:lineRule="auto"/>
      <w:ind w:left="0" w:right="0" w:firstLine="400"/>
      <w:jc w:val="both"/>
    </w:pPr>
    <w:rPr>
      <w:rFonts w:hint="eastAsia" w:ascii="宋体" w:hAnsi="宋体" w:eastAsia="宋体" w:cs="宋体"/>
      <w:kern w:val="2"/>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 WWO_wpscloud_20230216181815-a7cba4286f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2023-03-30T02:44:00Z</dcterms:created>
  <dc:creator>13176</dc:creator>
  <cp:lastModifiedBy>~疏影临风~</cp:lastModifiedBy>
  <dcterms:modified xsi:type="dcterms:W3CDTF">2024-11-14T13:18:57Z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9FBD5710931A4E879787C2EF9B67211D</vt:lpwstr>
  </property>
</Properties>
</file>