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95" w:rsidRPr="006A3495" w:rsidRDefault="006A3495" w:rsidP="006A3495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center"/>
        <w:rPr>
          <w:rFonts w:ascii="黑体" w:eastAsia="黑体" w:hAnsi="黑体" w:cs="Microsoft YaHei UI" w:hint="eastAsia"/>
          <w:b/>
          <w:color w:val="333333"/>
          <w:spacing w:val="8"/>
          <w:sz w:val="32"/>
          <w:szCs w:val="32"/>
          <w:lang w:eastAsia="zh-CN"/>
        </w:rPr>
      </w:pPr>
      <w:r w:rsidRPr="006A3495">
        <w:rPr>
          <w:rFonts w:ascii="黑体" w:eastAsia="黑体" w:hAnsi="黑体" w:cs="Microsoft YaHei UI" w:hint="eastAsia"/>
          <w:b/>
          <w:color w:val="333333"/>
          <w:spacing w:val="8"/>
          <w:sz w:val="32"/>
          <w:szCs w:val="32"/>
          <w:lang w:eastAsia="zh-CN"/>
        </w:rPr>
        <w:t>2022年工作总结</w:t>
      </w:r>
    </w:p>
    <w:p w:rsidR="007E1FAD" w:rsidRPr="007E1FAD" w:rsidRDefault="006A3495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both"/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</w:pP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 xml:space="preserve">　　</w:t>
      </w:r>
      <w:r w:rsidR="007E1FAD"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2022年，苏州公安机关坚持以习近平新时代中国特色社会主义思想为指导，在市委市政府和省公安厅的坚强领导下，全面贯彻落实中央、省市和公安部、省公安厅决策部署，全力以赴防风险、保安全、护稳定、促发展，战胜了一个又一个挑战、打赢了一场又一场硬仗，确保了全市社会大局持续稳定，推动公安工作实现新发展、取得新成效。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center"/>
        <w:rPr>
          <w:rFonts w:ascii="仿宋" w:eastAsia="仿宋" w:hAnsi="仿宋" w:cs="Microsoft YaHei UI"/>
          <w:b/>
          <w:color w:val="333333"/>
          <w:spacing w:val="8"/>
          <w:sz w:val="28"/>
          <w:szCs w:val="28"/>
          <w:lang w:eastAsia="zh-CN"/>
        </w:rPr>
      </w:pPr>
      <w:r w:rsidRPr="007E1FAD">
        <w:rPr>
          <w:rFonts w:ascii="仿宋" w:eastAsia="仿宋" w:hAnsi="仿宋" w:cs="Microsoft YaHei UI" w:hint="eastAsia"/>
          <w:b/>
          <w:color w:val="333333"/>
          <w:spacing w:val="8"/>
          <w:sz w:val="28"/>
          <w:szCs w:val="28"/>
          <w:lang w:eastAsia="zh-CN"/>
        </w:rPr>
        <w:t>紧盯全局大局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center"/>
        <w:rPr>
          <w:rFonts w:ascii="仿宋" w:eastAsia="仿宋" w:hAnsi="仿宋" w:cs="Microsoft YaHei UI"/>
          <w:b/>
          <w:color w:val="333333"/>
          <w:spacing w:val="8"/>
          <w:sz w:val="28"/>
          <w:szCs w:val="28"/>
          <w:lang w:eastAsia="zh-CN"/>
        </w:rPr>
      </w:pPr>
      <w:r w:rsidRPr="007E1FAD">
        <w:rPr>
          <w:rFonts w:ascii="仿宋" w:eastAsia="仿宋" w:hAnsi="仿宋" w:cs="Microsoft YaHei UI" w:hint="eastAsia"/>
          <w:b/>
          <w:color w:val="333333"/>
          <w:spacing w:val="8"/>
          <w:sz w:val="28"/>
          <w:szCs w:val="28"/>
          <w:lang w:eastAsia="zh-CN"/>
        </w:rPr>
        <w:t>在全面护航发展上善作为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both"/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</w:pP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 xml:space="preserve">　　全市公安机关紧紧围绕市委市政府关于产业创新集群发展、打造数字城市、古城保护更新等部署要求，立足职能、主动入局，全力服务保障苏州社会主义现代化强市建设。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both"/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</w:pP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 xml:space="preserve">　　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一是在推进市域社会治理现代化上挑大梁</w:t>
      </w: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。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深度融入市域社会治理现代化示范城市、全国社会治安防控体系建设示范城市和全国文明典范城市三大“国字号”创建活动，全面打响市域社会治理现代化品牌攻坚仗。建设运行市县两级公安基础管控中心，整合归拢基础管控职能，实现对各类治安要素的统一管理；充分发挥二维码门牌全市100%覆盖的优势，为基层社会治理夯实牢固根基。针对群众反映强烈的治堵难题，创新实施城市道路交通“苏畅”工程，“一点一策”深入开展研究治理，市区高架、古城路网平均车速分别提高8.9%、11.6%，苏州交通健康指数在全国机动车保有量超过400万辆的城市中常态保持第一。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both"/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</w:pP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lastRenderedPageBreak/>
        <w:t xml:space="preserve">　　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二是在服务营商环境上显担当</w:t>
      </w: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。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紧盯“法治就是最好的营商环境”要求，全面加强法治公安建设，市公安局获评“全省公安机关执法示范单位”，执法质量连续7年全省领先，连续5年获“法治苏州”先进集体，张家港市公安局法制大队被党中央、国务院授予“全国模范公安单位”最高荣誉。全面落实政法机关助力企业复工复产十条举措和公安机关助企纾困12项措施，推行轻罪免罚、容错纠错等安商护企措施，制定出台《苏州公安涉企执法办案权益保障工程实施方案》，严厉打击侵犯知识产权等涉企犯罪，联合市检察院研究推出《关于建立侦查环节涉案企业合规协作机制的指导意见》，努力让企业经营更安心。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both"/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</w:pP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 xml:space="preserve">　　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三是在深化放管服改革上出实招</w:t>
      </w: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。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深化户籍制度改革，扎实开展实时人口登记管理攻坚行动，调优完善流动人口积分落户管理办法，深化公安政务服务“一窗办”“一网办”“一次办”，深入开展公安政务服务“减跑动”“减材料”等攻坚行动，创新落实境外人员服务管理措施，创新推出“8+X”交通事故处理等便民举措，全市公安政务服务满意度达99.4%。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center"/>
        <w:rPr>
          <w:rFonts w:ascii="仿宋" w:eastAsia="仿宋" w:hAnsi="仿宋" w:cs="Microsoft YaHei UI"/>
          <w:b/>
          <w:color w:val="333333"/>
          <w:spacing w:val="8"/>
          <w:sz w:val="28"/>
          <w:szCs w:val="28"/>
          <w:lang w:eastAsia="zh-CN"/>
        </w:rPr>
      </w:pPr>
      <w:r w:rsidRPr="007E1FAD">
        <w:rPr>
          <w:rFonts w:ascii="仿宋" w:eastAsia="仿宋" w:hAnsi="仿宋" w:cs="Microsoft YaHei UI" w:hint="eastAsia"/>
          <w:b/>
          <w:color w:val="333333"/>
          <w:spacing w:val="8"/>
          <w:sz w:val="28"/>
          <w:szCs w:val="28"/>
          <w:lang w:eastAsia="zh-CN"/>
        </w:rPr>
        <w:t>聚焦保民平安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center"/>
        <w:rPr>
          <w:rFonts w:ascii="仿宋" w:eastAsia="仿宋" w:hAnsi="仿宋" w:cs="Microsoft YaHei UI"/>
          <w:b/>
          <w:color w:val="333333"/>
          <w:spacing w:val="8"/>
          <w:sz w:val="28"/>
          <w:szCs w:val="28"/>
          <w:lang w:eastAsia="zh-CN"/>
        </w:rPr>
      </w:pPr>
      <w:r w:rsidRPr="007E1FAD">
        <w:rPr>
          <w:rFonts w:ascii="仿宋" w:eastAsia="仿宋" w:hAnsi="仿宋" w:cs="Microsoft YaHei UI" w:hint="eastAsia"/>
          <w:b/>
          <w:color w:val="333333"/>
          <w:spacing w:val="8"/>
          <w:sz w:val="28"/>
          <w:szCs w:val="28"/>
          <w:lang w:eastAsia="zh-CN"/>
        </w:rPr>
        <w:t>在打防违法犯罪上强主业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both"/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</w:pP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 xml:space="preserve">　　全市公安机关主动融入全市数字经济发展大局，深入实施“数智”公安计划，加强大数据智能化建设应用，以科技赋能为引擎提升打防犯罪能力水平，推动平安苏州建设取得更新成果。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both"/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</w:pP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lastRenderedPageBreak/>
        <w:t xml:space="preserve">　　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一方面，在“严打”上出硬招</w:t>
      </w: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。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聚力发起“清源断流”、“昆仑2022”、“长江禁渔2022”、打击整治养老诈骗、夏季治安打击整治“百日行动”、打击整治侵财犯罪“冬季攻势”等专项攻坚，严厉打击突出违法犯罪，强化严打震慑效应。深化专业化刑事侦查改革，全市两抢、盗窃、街面诈骗等四类侵财案件平均破案周期缩短50.9%。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both"/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</w:pP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 xml:space="preserve">　　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另一方面，在“严防”上出成果</w:t>
      </w:r>
      <w:r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  <w:t>。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以牵头创建首批全国社会治安防控体系建设示范城市为抓手，升级完善以“一流目标”为引领、“六控工程”为核心、“三化路径”为支撑的苏州特色防控体系。全面提档升级社会面巡防体系，建设运行81个警务工作站，建立警种部门支援派出所机制，持续开展见人、见车、见灯、见装备“四见”行动，最大限度屯警街面，提高快反率、增强震慑力。年内，违法犯罪警情、刑事案件数同比分别下降7.1%、10.2%，“盗抢骗”等重点接触式违法犯罪警情较三年均值下降22.01%。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center"/>
        <w:rPr>
          <w:rFonts w:ascii="仿宋" w:eastAsia="仿宋" w:hAnsi="仿宋" w:cs="Microsoft YaHei UI"/>
          <w:b/>
          <w:color w:val="333333"/>
          <w:spacing w:val="8"/>
          <w:sz w:val="28"/>
          <w:szCs w:val="28"/>
          <w:lang w:eastAsia="zh-CN"/>
        </w:rPr>
      </w:pPr>
      <w:r w:rsidRPr="007E1FAD">
        <w:rPr>
          <w:rFonts w:ascii="仿宋" w:eastAsia="仿宋" w:hAnsi="仿宋" w:cs="Microsoft YaHei UI" w:hint="eastAsia"/>
          <w:b/>
          <w:color w:val="333333"/>
          <w:spacing w:val="8"/>
          <w:sz w:val="28"/>
          <w:szCs w:val="28"/>
          <w:lang w:eastAsia="zh-CN"/>
        </w:rPr>
        <w:t>树牢底线思维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center"/>
        <w:rPr>
          <w:rFonts w:ascii="仿宋" w:eastAsia="仿宋" w:hAnsi="仿宋" w:cs="Microsoft YaHei UI"/>
          <w:b/>
          <w:color w:val="333333"/>
          <w:spacing w:val="8"/>
          <w:sz w:val="28"/>
          <w:szCs w:val="28"/>
          <w:lang w:eastAsia="zh-CN"/>
        </w:rPr>
      </w:pPr>
      <w:r w:rsidRPr="007E1FAD">
        <w:rPr>
          <w:rFonts w:ascii="仿宋" w:eastAsia="仿宋" w:hAnsi="仿宋" w:cs="Microsoft YaHei UI" w:hint="eastAsia"/>
          <w:b/>
          <w:color w:val="333333"/>
          <w:spacing w:val="8"/>
          <w:sz w:val="28"/>
          <w:szCs w:val="28"/>
          <w:lang w:eastAsia="zh-CN"/>
        </w:rPr>
        <w:t>在抓实安全监管上求实效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both"/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</w:pP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 xml:space="preserve">　　全市公安机关坚持安全至上，滚动排查整治道路交通、消防安全、危险物品监管等方面风险隐患，坚决防止重特大事故和有恶劣影响事故。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both"/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</w:pP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 xml:space="preserve">　　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一是大力推进道路交通事故“减量控大”</w:t>
      </w:r>
      <w:r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  <w:t>。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系统推进实施安全护畅、道路疏畅、文明提畅“三大任务”，聚力实施“零死亡”创建、大型车辆管控、农村隐患治理“三项攻坚”，扎实推进总量控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lastRenderedPageBreak/>
        <w:t>制、工程改造、组织优化“三项突破”，全力开展友好提质、宣传提效、勤务提升“三项行动”，全市道路交通管理质态持续升级提档，全市道路交通亡人事故数、亡人数均同比分别下降20.9%和20.8%。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both"/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</w:pP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 xml:space="preserve">　　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二是大力推进消防安全“331”治理</w:t>
      </w: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。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会同应急、消防部门和属地党委政府，围绕出租房（群租房）、“三合一”场所、小餐饮场所和电动自行车四个重点领域，开展显性隐患“回头看”和隐性隐患“兜底翻”，用好三级挂牌督办机制和督查、检查、夜查“三查”措施，坚决遏制“小火亡人”事故。年内，“331”领域亡人火灾事故“零发生”。</w:t>
      </w:r>
    </w:p>
    <w:p w:rsid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both"/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</w:pP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 xml:space="preserve">　　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三是大力推进危险物品监管</w:t>
      </w: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。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持续推进安防达标工程建设，构建立体化溯源管控体系，督促责任单位落实内部防范、制度执行、流向监管措施。年内，检查危险物品单位2.2万家次，排查整改隐患214处。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center"/>
        <w:rPr>
          <w:rFonts w:ascii="仿宋" w:eastAsia="仿宋" w:hAnsi="仿宋" w:cs="Microsoft YaHei UI"/>
          <w:b/>
          <w:color w:val="333333"/>
          <w:spacing w:val="8"/>
          <w:sz w:val="28"/>
          <w:szCs w:val="28"/>
          <w:lang w:eastAsia="zh-CN"/>
        </w:rPr>
      </w:pPr>
      <w:r w:rsidRPr="007E1FAD">
        <w:rPr>
          <w:rFonts w:ascii="仿宋" w:eastAsia="仿宋" w:hAnsi="仿宋" w:cs="Microsoft YaHei UI" w:hint="eastAsia"/>
          <w:b/>
          <w:color w:val="333333"/>
          <w:spacing w:val="8"/>
          <w:sz w:val="28"/>
          <w:szCs w:val="28"/>
          <w:lang w:eastAsia="zh-CN"/>
        </w:rPr>
        <w:t>着眼强基固本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center"/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</w:pPr>
      <w:r w:rsidRPr="007E1FAD">
        <w:rPr>
          <w:rFonts w:ascii="仿宋" w:eastAsia="仿宋" w:hAnsi="仿宋" w:cs="Microsoft YaHei UI" w:hint="eastAsia"/>
          <w:b/>
          <w:color w:val="333333"/>
          <w:spacing w:val="8"/>
          <w:sz w:val="28"/>
          <w:szCs w:val="28"/>
          <w:lang w:eastAsia="zh-CN"/>
        </w:rPr>
        <w:t>在锻造忠诚警队上树风貌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both"/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</w:pP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 xml:space="preserve">　　全市公安机关突出“忠诚”这个关键词，创新实施铸魂、薪火、砺剑、凝心、深耕、支点“六大工程”，全力以赴筑忠魂、强担当、严纪律、提士气。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both"/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</w:pP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 xml:space="preserve">　　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一是强化政治建警，全面筑牢忠诚思想根基</w:t>
      </w: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。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认真践行“对党忠诚、服务人民、执法公正、纪律严明”总要求和“四个铁一般”标准，探索构建警队忠诚教育体系，深入开展“喜迎二十大、忠诚保平安”主题实践活动，建立运行“四联建五支援”机关基层党建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lastRenderedPageBreak/>
        <w:t>共建机制，高效落实思想政治工作在一线制度，扎实抓好全警政治轮训，全警政治轮训率达100%，对党忠诚的思想根基不断夯实。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both"/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</w:pP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 xml:space="preserve">　　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二是强化改革创新，全面激发队伍内生活力</w:t>
      </w: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。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系统打造人才干部“选育管用”全链条管理机制，进一步增强凝聚力、提振精气神；深入推进全警实战大练兵，积极构建响应需求、适应实战、全面发展的素质能力培训体系；创新推出队伍全员考核制度，全面推进暖警爱警5个方面20条措施落地见效，队伍凝聚力战斗力持续提升。</w:t>
      </w:r>
    </w:p>
    <w:p w:rsidR="007E1FAD" w:rsidRPr="007E1FAD" w:rsidRDefault="007E1FAD" w:rsidP="007E1FAD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both"/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</w:pP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 xml:space="preserve">　　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三是坚持严管厚爱，全面锻造忠诚干净警队</w:t>
      </w:r>
      <w:r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  <w:t>。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坚持“严”的主基调不动摇，围绕从严治警、从优待警要求，持续深化纪律作风突出问题攻坚整治，深入推进大监督格局落地建设，警营政治生态持续优化，涌现一大批先进典型。年内，全市公安机关179个集体、2008人次荣获各类表彰，其中部级以上荣誉24个、厅级以上荣誉268个。吴江区公安局民警王恩鹏荣获全国“人民满意公务员”称号。</w:t>
      </w:r>
    </w:p>
    <w:p w:rsidR="00A77B3E" w:rsidRDefault="007E1FAD" w:rsidP="006A3495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 w:firstLine="585"/>
        <w:jc w:val="both"/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</w:pP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接下来，全市公安机关将深入学习贯彻落实党的二十大精神，深入学习领会习近平总书记关于推进国家安全体系和能力现代化、推进法治中国建设以及加强新时代政法公安工作等重要论述，按照市委市政府和省公安厅的部署要求，充分结合苏州公安工作实际，加快推进公安工作现代化探索实践，努力提升捍卫政治安全、维护社会安定、保障人民安宁的能力水平，让平安苏州、法治苏州，质量更高、成色更足，让“你永远可以相信苏州”在公安机关得到更</w:t>
      </w:r>
      <w:r w:rsidRPr="007E1FAD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lastRenderedPageBreak/>
        <w:t>加生动、更加充分的诠释，为苏州高水平展现中国式现代化的现实图景贡献更多公安力量。</w:t>
      </w:r>
    </w:p>
    <w:p w:rsidR="006A3495" w:rsidRDefault="006A3495" w:rsidP="006A3495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both"/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</w:pPr>
      <w:bookmarkStart w:id="0" w:name="_GoBack"/>
      <w:bookmarkEnd w:id="0"/>
    </w:p>
    <w:p w:rsidR="006A3495" w:rsidRPr="006A3495" w:rsidRDefault="006A3495" w:rsidP="006A3495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center"/>
        <w:rPr>
          <w:rFonts w:ascii="黑体" w:eastAsia="黑体" w:hAnsi="黑体" w:cs="Microsoft YaHei UI" w:hint="eastAsia"/>
          <w:b/>
          <w:color w:val="333333"/>
          <w:spacing w:val="8"/>
          <w:sz w:val="32"/>
          <w:szCs w:val="32"/>
          <w:lang w:eastAsia="zh-CN"/>
        </w:rPr>
      </w:pPr>
      <w:r w:rsidRPr="006A3495">
        <w:rPr>
          <w:rFonts w:ascii="黑体" w:eastAsia="黑体" w:hAnsi="黑体" w:cs="Microsoft YaHei UI" w:hint="eastAsia"/>
          <w:b/>
          <w:color w:val="333333"/>
          <w:spacing w:val="8"/>
          <w:sz w:val="32"/>
          <w:szCs w:val="32"/>
          <w:lang w:eastAsia="zh-CN"/>
        </w:rPr>
        <w:t>2023年工作思路</w:t>
      </w:r>
    </w:p>
    <w:p w:rsidR="006A3495" w:rsidRPr="006A3495" w:rsidRDefault="006A3495" w:rsidP="006A3495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hd w:val="clear" w:color="auto" w:fill="FFFFFF"/>
        <w:spacing w:line="560" w:lineRule="exact"/>
        <w:ind w:right="240"/>
        <w:jc w:val="both"/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</w:pPr>
      <w:r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 xml:space="preserve">　　</w:t>
      </w:r>
      <w:r w:rsidRPr="006A3495">
        <w:rPr>
          <w:rFonts w:ascii="仿宋" w:eastAsia="仿宋" w:hAnsi="仿宋" w:cs="Microsoft YaHei UI" w:hint="eastAsia"/>
          <w:color w:val="333333"/>
          <w:spacing w:val="8"/>
          <w:sz w:val="28"/>
          <w:szCs w:val="28"/>
          <w:lang w:eastAsia="zh-CN"/>
        </w:rPr>
        <w:t>党的二十大擘画了全面建设社会主义现代化国家的宏伟蓝图，吹响了奋进新征程的时代号角。站上新的历史起点，全市公安机关要切实把思想和行动统一到党中央重大决策部署上来，增强历史主动，发扬斗争精神，勇担时代重任，为中国式现代化苏州新实践贡献力量。2023年，全市公安机关要坚持以习近平新时代中国特色社会主义思想为指导，全面贯彻党的二十大精神，深刻领悟“两个确立”的决定性意义，增强“四个意识”、坚定“四个自信”、做到“两个维护”，坚持政治建警、改革强警、科技兴警、从严治警、从优待警，瞄定“五个一流”目标，深化八大警务体系，狠抓重点项目落地，加快打造公安工作现代化先行示范区，为全面推进中国式现代化苏州新实践创造安全稳定的政治社会环境。</w:t>
      </w:r>
    </w:p>
    <w:p w:rsidR="006A3495" w:rsidRPr="006A3495" w:rsidRDefault="006A3495" w:rsidP="006A3495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pacing w:line="560" w:lineRule="exact"/>
        <w:ind w:right="240"/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</w:pPr>
      <w:r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  <w:t xml:space="preserve">　　</w:t>
      </w:r>
      <w:r w:rsidRPr="006A3495"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  <w:t>要始终瞄定五个一流目标，准确把握苏州公安工作现代化新形势新任务。要学习贯彻党的二十大精神，进一步明确公安工作发展定位，坚持敢字当头、干字为先，以加快打造公安工作现代化先行示范区为着力重点，坚决当好安全稳定的维护者、公平正义的守护者、改革发展的护航者；要深刻分析安全稳定形势，找准公安工作努力方向，聚焦防范政治安全、社会稳定、网络安全、违法犯罪、公共安全等方面风险隐患，聚力破解思想认识、工作作风、能力素质等方面短板不足；要牢固树立一流奋斗目标，调优公安工作总体</w:t>
      </w:r>
      <w:r w:rsidRPr="006A3495"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  <w:lastRenderedPageBreak/>
        <w:t>策略，始终聚焦一流目标定位、一流警务机制、一流科技装备、一流能力素质、一流担当作为“五个一流”目标，持续深化八大警务体系，坚持一张蓝图绘到底，在更高起点打造公安工作现代化先行示范区。</w:t>
      </w:r>
    </w:p>
    <w:p w:rsidR="006A3495" w:rsidRPr="006A3495" w:rsidRDefault="006A3495" w:rsidP="006A3495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pacing w:line="560" w:lineRule="exact"/>
        <w:ind w:right="240"/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</w:pPr>
      <w:r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  <w:t xml:space="preserve">　　</w:t>
      </w:r>
      <w:r w:rsidRPr="006A3495"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  <w:t>要持续深化八大警务体系，加快塑造苏州公安工作现代化新动能新优势。要聚焦“市县主战、派出所主防”的改革发展方向，进一步做实职能架构，做优体制机制，做强实战中心，做精专业战队，强力推动“全域化服务发展体系、一体化情报指挥体系、专业化打防犯罪体系、合成化基础管控体系、精准化数智应用体系、规范化法治公安体系、实战化综合保障体系、职业化队伍管理体系”八大警务体系提档升级，牵引带动公安实战能力不断攀升，为公安工作现代化先行示范区建设注入新动能、打造新优势。</w:t>
      </w:r>
    </w:p>
    <w:p w:rsidR="006A3495" w:rsidRPr="006A3495" w:rsidRDefault="006A3495" w:rsidP="006A3495">
      <w:pPr>
        <w:pStyle w:val="richmediatitle"/>
        <w:pBdr>
          <w:top w:val="none" w:sz="0" w:space="15" w:color="auto"/>
          <w:left w:val="none" w:sz="0" w:space="12" w:color="auto"/>
          <w:bottom w:val="single" w:sz="6" w:space="9" w:color="E7E7EB"/>
          <w:right w:val="none" w:sz="0" w:space="12" w:color="auto"/>
        </w:pBdr>
        <w:spacing w:line="560" w:lineRule="exact"/>
        <w:ind w:right="240"/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</w:pPr>
      <w:r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  <w:t xml:space="preserve">　　</w:t>
      </w:r>
      <w:r w:rsidRPr="006A3495">
        <w:rPr>
          <w:rFonts w:ascii="仿宋" w:eastAsia="仿宋" w:hAnsi="仿宋" w:cs="Microsoft YaHei UI"/>
          <w:color w:val="333333"/>
          <w:spacing w:val="8"/>
          <w:sz w:val="28"/>
          <w:szCs w:val="28"/>
          <w:lang w:eastAsia="zh-CN"/>
        </w:rPr>
        <w:t>要聚力狠抓十大重点项目，坚决夺取苏州公安工作现代化新突破新成效。要坚持问题导向，全力狠抓“加快推进数智公安实战中心建设、大力实施政治安全保卫专项攻坚、全面构建反电信网络诈骗新格局、高效运行市县两级基础管控中心、创新建立未成年人犯罪治理机制、扎实推动执法办案管理中心提质增效、聚力开展涉稳突出风险动态清零、提档升级城市道路交通苏畅工程、倾心打造职业化规范化辅警队伍、选优建强担当敢为干部人才梯队”十大全局性牵引性项目，着力破解公安工作中的老大难问题，推动公安改革取得突破性进展，努力在公安工作现代化建设上作出示范引领。</w:t>
      </w:r>
    </w:p>
    <w:sectPr w:rsidR="006A3495" w:rsidRPr="006A349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6A3495"/>
    <w:rsid w:val="007E1FAD"/>
    <w:rsid w:val="00A77B3E"/>
    <w:rsid w:val="00C003E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msgskindefaultrichmediaareaprimary">
    <w:name w:val="appmsg_skin_default_rich_media_area_primary"/>
    <w:basedOn w:val="a"/>
    <w:pPr>
      <w:shd w:val="clear" w:color="auto" w:fill="FFFFFF"/>
    </w:pPr>
    <w:rPr>
      <w:shd w:val="clear" w:color="auto" w:fill="FFFFFF"/>
    </w:rPr>
  </w:style>
  <w:style w:type="paragraph" w:customStyle="1" w:styleId="any">
    <w:name w:val="any"/>
    <w:basedOn w:val="a"/>
  </w:style>
  <w:style w:type="paragraph" w:customStyle="1" w:styleId="richmediawrp">
    <w:name w:val="rich_media_wrp"/>
    <w:basedOn w:val="a"/>
  </w:style>
  <w:style w:type="paragraph" w:customStyle="1" w:styleId="richmediatitle">
    <w:name w:val="rich_media_title"/>
    <w:basedOn w:val="a"/>
    <w:pPr>
      <w:pBdr>
        <w:bottom w:val="single" w:sz="6" w:space="7" w:color="E7E7EB"/>
      </w:pBdr>
      <w:spacing w:line="462" w:lineRule="atLeast"/>
    </w:pPr>
    <w:rPr>
      <w:sz w:val="33"/>
      <w:szCs w:val="33"/>
    </w:rPr>
  </w:style>
  <w:style w:type="paragraph" w:customStyle="1" w:styleId="richmediametalist">
    <w:name w:val="rich_media_meta_list"/>
    <w:basedOn w:val="a"/>
    <w:pPr>
      <w:spacing w:line="300" w:lineRule="atLeast"/>
    </w:pPr>
    <w:rPr>
      <w:sz w:val="0"/>
      <w:szCs w:val="0"/>
    </w:rPr>
  </w:style>
  <w:style w:type="character" w:customStyle="1" w:styleId="richmediameta">
    <w:name w:val="rich_media_meta"/>
    <w:basedOn w:val="a0"/>
    <w:rPr>
      <w:sz w:val="23"/>
      <w:szCs w:val="23"/>
    </w:rPr>
  </w:style>
  <w:style w:type="character" w:customStyle="1" w:styleId="anyCharacter">
    <w:name w:val="any Character"/>
    <w:basedOn w:val="a0"/>
  </w:style>
  <w:style w:type="character" w:customStyle="1" w:styleId="a3">
    <w:name w:val="a"/>
    <w:basedOn w:val="a0"/>
    <w:rPr>
      <w:color w:val="576B95"/>
    </w:rPr>
  </w:style>
  <w:style w:type="character" w:customStyle="1" w:styleId="richmediametalistem">
    <w:name w:val="rich_media_meta_list_em"/>
    <w:basedOn w:val="a0"/>
    <w:rPr>
      <w:i w:val="0"/>
      <w:iCs w:val="0"/>
    </w:rPr>
  </w:style>
  <w:style w:type="paragraph" w:customStyle="1" w:styleId="richmediacontent">
    <w:name w:val="rich_media_content"/>
    <w:basedOn w:val="a"/>
    <w:pPr>
      <w:jc w:val="both"/>
    </w:pPr>
    <w:rPr>
      <w:color w:val="333333"/>
      <w:sz w:val="26"/>
      <w:szCs w:val="26"/>
    </w:rPr>
  </w:style>
  <w:style w:type="character" w:customStyle="1" w:styleId="richmediacontentany">
    <w:name w:val="rich_media_content_any"/>
    <w:basedOn w:val="a0"/>
  </w:style>
  <w:style w:type="paragraph" w:customStyle="1" w:styleId="richmediacontentp">
    <w:name w:val="rich_media_content_p"/>
    <w:basedOn w:val="a"/>
  </w:style>
  <w:style w:type="paragraph" w:styleId="a4">
    <w:name w:val="Balloon Text"/>
    <w:basedOn w:val="a"/>
    <w:link w:val="Char"/>
    <w:rsid w:val="007E1FAD"/>
    <w:rPr>
      <w:sz w:val="18"/>
      <w:szCs w:val="18"/>
    </w:rPr>
  </w:style>
  <w:style w:type="character" w:customStyle="1" w:styleId="Char">
    <w:name w:val="批注框文本 Char"/>
    <w:basedOn w:val="a0"/>
    <w:link w:val="a4"/>
    <w:rsid w:val="007E1F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msgskindefaultrichmediaareaprimary">
    <w:name w:val="appmsg_skin_default_rich_media_area_primary"/>
    <w:basedOn w:val="a"/>
    <w:pPr>
      <w:shd w:val="clear" w:color="auto" w:fill="FFFFFF"/>
    </w:pPr>
    <w:rPr>
      <w:shd w:val="clear" w:color="auto" w:fill="FFFFFF"/>
    </w:rPr>
  </w:style>
  <w:style w:type="paragraph" w:customStyle="1" w:styleId="any">
    <w:name w:val="any"/>
    <w:basedOn w:val="a"/>
  </w:style>
  <w:style w:type="paragraph" w:customStyle="1" w:styleId="richmediawrp">
    <w:name w:val="rich_media_wrp"/>
    <w:basedOn w:val="a"/>
  </w:style>
  <w:style w:type="paragraph" w:customStyle="1" w:styleId="richmediatitle">
    <w:name w:val="rich_media_title"/>
    <w:basedOn w:val="a"/>
    <w:pPr>
      <w:pBdr>
        <w:bottom w:val="single" w:sz="6" w:space="7" w:color="E7E7EB"/>
      </w:pBdr>
      <w:spacing w:line="462" w:lineRule="atLeast"/>
    </w:pPr>
    <w:rPr>
      <w:sz w:val="33"/>
      <w:szCs w:val="33"/>
    </w:rPr>
  </w:style>
  <w:style w:type="paragraph" w:customStyle="1" w:styleId="richmediametalist">
    <w:name w:val="rich_media_meta_list"/>
    <w:basedOn w:val="a"/>
    <w:pPr>
      <w:spacing w:line="300" w:lineRule="atLeast"/>
    </w:pPr>
    <w:rPr>
      <w:sz w:val="0"/>
      <w:szCs w:val="0"/>
    </w:rPr>
  </w:style>
  <w:style w:type="character" w:customStyle="1" w:styleId="richmediameta">
    <w:name w:val="rich_media_meta"/>
    <w:basedOn w:val="a0"/>
    <w:rPr>
      <w:sz w:val="23"/>
      <w:szCs w:val="23"/>
    </w:rPr>
  </w:style>
  <w:style w:type="character" w:customStyle="1" w:styleId="anyCharacter">
    <w:name w:val="any Character"/>
    <w:basedOn w:val="a0"/>
  </w:style>
  <w:style w:type="character" w:customStyle="1" w:styleId="a3">
    <w:name w:val="a"/>
    <w:basedOn w:val="a0"/>
    <w:rPr>
      <w:color w:val="576B95"/>
    </w:rPr>
  </w:style>
  <w:style w:type="character" w:customStyle="1" w:styleId="richmediametalistem">
    <w:name w:val="rich_media_meta_list_em"/>
    <w:basedOn w:val="a0"/>
    <w:rPr>
      <w:i w:val="0"/>
      <w:iCs w:val="0"/>
    </w:rPr>
  </w:style>
  <w:style w:type="paragraph" w:customStyle="1" w:styleId="richmediacontent">
    <w:name w:val="rich_media_content"/>
    <w:basedOn w:val="a"/>
    <w:pPr>
      <w:jc w:val="both"/>
    </w:pPr>
    <w:rPr>
      <w:color w:val="333333"/>
      <w:sz w:val="26"/>
      <w:szCs w:val="26"/>
    </w:rPr>
  </w:style>
  <w:style w:type="character" w:customStyle="1" w:styleId="richmediacontentany">
    <w:name w:val="rich_media_content_any"/>
    <w:basedOn w:val="a0"/>
  </w:style>
  <w:style w:type="paragraph" w:customStyle="1" w:styleId="richmediacontentp">
    <w:name w:val="rich_media_content_p"/>
    <w:basedOn w:val="a"/>
  </w:style>
  <w:style w:type="paragraph" w:styleId="a4">
    <w:name w:val="Balloon Text"/>
    <w:basedOn w:val="a"/>
    <w:link w:val="Char"/>
    <w:rsid w:val="007E1FAD"/>
    <w:rPr>
      <w:sz w:val="18"/>
      <w:szCs w:val="18"/>
    </w:rPr>
  </w:style>
  <w:style w:type="character" w:customStyle="1" w:styleId="Char">
    <w:name w:val="批注框文本 Char"/>
    <w:basedOn w:val="a0"/>
    <w:link w:val="a4"/>
    <w:rsid w:val="007E1F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你好，警察节｜这场发布会，有些不太一样！</dc:title>
  <dc:creator>Administrator</dc:creator>
  <cp:lastModifiedBy>xiaming</cp:lastModifiedBy>
  <cp:revision>2</cp:revision>
  <dcterms:created xsi:type="dcterms:W3CDTF">2023-10-16T06:44:00Z</dcterms:created>
  <dcterms:modified xsi:type="dcterms:W3CDTF">2023-10-16T06:44:00Z</dcterms:modified>
</cp:coreProperties>
</file>