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FFB59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太仓市集中式生活饮用水水源水质状况报告</w:t>
      </w:r>
    </w:p>
    <w:p w14:paraId="0DFE2A26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（20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6"/>
          <w:szCs w:val="36"/>
        </w:rPr>
        <w:t>季度）</w:t>
      </w:r>
    </w:p>
    <w:p w14:paraId="4A10F21F"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监测情况</w:t>
      </w:r>
    </w:p>
    <w:p w14:paraId="375C4B39">
      <w:pPr>
        <w:spacing w:line="48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sz w:val="28"/>
          <w:szCs w:val="28"/>
        </w:rPr>
        <w:t>季度，每月对三水厂集中式生活饮用水水源进行监测（每月一次），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三水厂</w:t>
      </w:r>
      <w:r>
        <w:rPr>
          <w:rFonts w:hint="default" w:ascii="Times New Roman" w:hAnsi="Times New Roman" w:cs="Times New Roman"/>
          <w:sz w:val="28"/>
          <w:szCs w:val="28"/>
        </w:rPr>
        <w:t>饮用水水源地的取水来源是长江，属地表水水源（河流型）。</w:t>
      </w:r>
    </w:p>
    <w:p w14:paraId="20AB32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（一）监测点位</w:t>
      </w:r>
    </w:p>
    <w:p w14:paraId="7EC00F74">
      <w:pPr>
        <w:spacing w:line="48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按相关技术规范在水源地取水口设置1个监测点位进行采样。</w:t>
      </w:r>
    </w:p>
    <w:p w14:paraId="3D92A6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（二）监测项目</w:t>
      </w:r>
    </w:p>
    <w:p w14:paraId="6574A4C3">
      <w:pPr>
        <w:spacing w:line="48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监测项目为</w:t>
      </w:r>
      <w:bookmarkStart w:id="0" w:name="OLE_LINK2"/>
      <w:bookmarkStart w:id="1" w:name="OLE_LINK1"/>
      <w:r>
        <w:rPr>
          <w:rFonts w:hint="default" w:ascii="Times New Roman" w:hAnsi="Times New Roman" w:cs="Times New Roman"/>
          <w:sz w:val="28"/>
          <w:szCs w:val="28"/>
        </w:rPr>
        <w:t>《地表水环境质量标准》（GB3838-2002）</w:t>
      </w:r>
      <w:bookmarkEnd w:id="0"/>
      <w:bookmarkEnd w:id="1"/>
      <w:r>
        <w:rPr>
          <w:rFonts w:hint="default" w:ascii="Times New Roman" w:hAnsi="Times New Roman" w:cs="Times New Roman"/>
          <w:sz w:val="28"/>
          <w:szCs w:val="28"/>
        </w:rPr>
        <w:t>表1的基本项目（24项）、表2的补充项目（5项）和表3的优选特定项目（33项），共62项。</w:t>
      </w:r>
    </w:p>
    <w:p w14:paraId="207F741A"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评价标准及方法</w:t>
      </w:r>
    </w:p>
    <w:p w14:paraId="3154970E">
      <w:pPr>
        <w:spacing w:line="48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根据《地表水环境质量标准》（GB3838-2002）进行评价。基本项目按照《地表水环境质量评价方法（试行）》（环办〔2011〕22号）进行评价，补充项目、特定项目采用单因子评价法进行评价。</w:t>
      </w:r>
    </w:p>
    <w:p w14:paraId="4A5FE205"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评价结果</w:t>
      </w:r>
    </w:p>
    <w:p w14:paraId="5CDCEE9E">
      <w:pPr>
        <w:spacing w:line="48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三水厂</w:t>
      </w:r>
      <w:r>
        <w:rPr>
          <w:rFonts w:hint="default" w:ascii="Times New Roman" w:hAnsi="Times New Roman" w:cs="Times New Roman"/>
          <w:sz w:val="28"/>
          <w:szCs w:val="28"/>
        </w:rPr>
        <w:t>集中式饮用水水源达标。</w:t>
      </w:r>
      <w:bookmarkStart w:id="2" w:name="_GoBack"/>
      <w:bookmarkEnd w:id="2"/>
    </w:p>
    <w:p w14:paraId="393C2537">
      <w:pPr>
        <w:widowControl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附表</w:t>
      </w:r>
    </w:p>
    <w:p w14:paraId="3063EA38">
      <w:pPr>
        <w:jc w:val="center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sz w:val="28"/>
          <w:szCs w:val="28"/>
        </w:rPr>
        <w:t>20</w:t>
      </w:r>
      <w:r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年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季度太仓市集中式饮用水水源水质状况</w:t>
      </w:r>
    </w:p>
    <w:tbl>
      <w:tblPr>
        <w:tblStyle w:val="6"/>
        <w:tblW w:w="9261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948"/>
        <w:gridCol w:w="950"/>
        <w:gridCol w:w="1740"/>
        <w:gridCol w:w="1107"/>
        <w:gridCol w:w="950"/>
        <w:gridCol w:w="1987"/>
      </w:tblGrid>
      <w:tr w14:paraId="163CA6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79" w:type="dxa"/>
            <w:vAlign w:val="center"/>
          </w:tcPr>
          <w:p w14:paraId="404B6BF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948" w:type="dxa"/>
            <w:vAlign w:val="center"/>
          </w:tcPr>
          <w:p w14:paraId="6D56100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省份名称</w:t>
            </w:r>
          </w:p>
        </w:tc>
        <w:tc>
          <w:tcPr>
            <w:tcW w:w="950" w:type="dxa"/>
            <w:vAlign w:val="center"/>
          </w:tcPr>
          <w:p w14:paraId="320A17E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城市名称</w:t>
            </w:r>
          </w:p>
        </w:tc>
        <w:tc>
          <w:tcPr>
            <w:tcW w:w="1740" w:type="dxa"/>
            <w:vAlign w:val="center"/>
          </w:tcPr>
          <w:p w14:paraId="78F24FF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水源名称</w:t>
            </w:r>
          </w:p>
          <w:p w14:paraId="792D7B9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（监测点位）</w:t>
            </w:r>
          </w:p>
        </w:tc>
        <w:tc>
          <w:tcPr>
            <w:tcW w:w="1107" w:type="dxa"/>
            <w:vAlign w:val="center"/>
          </w:tcPr>
          <w:p w14:paraId="4DF8CC5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水源</w:t>
            </w:r>
          </w:p>
          <w:p w14:paraId="0A17761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950" w:type="dxa"/>
            <w:vAlign w:val="center"/>
          </w:tcPr>
          <w:p w14:paraId="1EE6F15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达标情况</w:t>
            </w:r>
          </w:p>
        </w:tc>
        <w:tc>
          <w:tcPr>
            <w:tcW w:w="1987" w:type="dxa"/>
            <w:vAlign w:val="center"/>
          </w:tcPr>
          <w:p w14:paraId="1FBFCD9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超标指标</w:t>
            </w:r>
          </w:p>
          <w:p w14:paraId="646E372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及超标倍数</w:t>
            </w:r>
          </w:p>
        </w:tc>
      </w:tr>
      <w:tr w14:paraId="54F35A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79" w:type="dxa"/>
            <w:vAlign w:val="center"/>
          </w:tcPr>
          <w:p w14:paraId="2AD256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948" w:type="dxa"/>
            <w:vAlign w:val="center"/>
          </w:tcPr>
          <w:p w14:paraId="207F23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江苏</w:t>
            </w:r>
          </w:p>
        </w:tc>
        <w:tc>
          <w:tcPr>
            <w:tcW w:w="950" w:type="dxa"/>
            <w:vAlign w:val="center"/>
          </w:tcPr>
          <w:p w14:paraId="65267A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太仓</w:t>
            </w:r>
          </w:p>
        </w:tc>
        <w:tc>
          <w:tcPr>
            <w:tcW w:w="1740" w:type="dxa"/>
            <w:vAlign w:val="center"/>
          </w:tcPr>
          <w:p w14:paraId="606330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三水厂</w:t>
            </w:r>
          </w:p>
        </w:tc>
        <w:tc>
          <w:tcPr>
            <w:tcW w:w="1107" w:type="dxa"/>
            <w:vAlign w:val="center"/>
          </w:tcPr>
          <w:p w14:paraId="7C56D4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地表水</w:t>
            </w:r>
          </w:p>
        </w:tc>
        <w:tc>
          <w:tcPr>
            <w:tcW w:w="950" w:type="dxa"/>
            <w:vAlign w:val="center"/>
          </w:tcPr>
          <w:p w14:paraId="63D890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达标</w:t>
            </w:r>
          </w:p>
        </w:tc>
        <w:tc>
          <w:tcPr>
            <w:tcW w:w="1987" w:type="dxa"/>
            <w:vAlign w:val="center"/>
          </w:tcPr>
          <w:p w14:paraId="6235C2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3C0B7FB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79" w:type="dxa"/>
            <w:vAlign w:val="center"/>
          </w:tcPr>
          <w:p w14:paraId="760698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948" w:type="dxa"/>
            <w:vAlign w:val="center"/>
          </w:tcPr>
          <w:p w14:paraId="7EFAA0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江苏</w:t>
            </w:r>
          </w:p>
        </w:tc>
        <w:tc>
          <w:tcPr>
            <w:tcW w:w="950" w:type="dxa"/>
            <w:vAlign w:val="center"/>
          </w:tcPr>
          <w:p w14:paraId="38D772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太仓</w:t>
            </w:r>
          </w:p>
        </w:tc>
        <w:tc>
          <w:tcPr>
            <w:tcW w:w="1740" w:type="dxa"/>
            <w:vAlign w:val="center"/>
          </w:tcPr>
          <w:p w14:paraId="0728F9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三水厂</w:t>
            </w:r>
          </w:p>
        </w:tc>
        <w:tc>
          <w:tcPr>
            <w:tcW w:w="1107" w:type="dxa"/>
            <w:vAlign w:val="center"/>
          </w:tcPr>
          <w:p w14:paraId="4E45B0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地表水</w:t>
            </w:r>
          </w:p>
        </w:tc>
        <w:tc>
          <w:tcPr>
            <w:tcW w:w="950" w:type="dxa"/>
            <w:vAlign w:val="center"/>
          </w:tcPr>
          <w:p w14:paraId="25615A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达标</w:t>
            </w:r>
          </w:p>
        </w:tc>
        <w:tc>
          <w:tcPr>
            <w:tcW w:w="1987" w:type="dxa"/>
            <w:vAlign w:val="center"/>
          </w:tcPr>
          <w:p w14:paraId="44744F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2D90C1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79" w:type="dxa"/>
            <w:vAlign w:val="center"/>
          </w:tcPr>
          <w:p w14:paraId="29F685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948" w:type="dxa"/>
            <w:vAlign w:val="center"/>
          </w:tcPr>
          <w:p w14:paraId="3BF318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江苏</w:t>
            </w:r>
          </w:p>
        </w:tc>
        <w:tc>
          <w:tcPr>
            <w:tcW w:w="950" w:type="dxa"/>
            <w:vAlign w:val="center"/>
          </w:tcPr>
          <w:p w14:paraId="59E9B1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太仓</w:t>
            </w:r>
          </w:p>
        </w:tc>
        <w:tc>
          <w:tcPr>
            <w:tcW w:w="1740" w:type="dxa"/>
            <w:vAlign w:val="center"/>
          </w:tcPr>
          <w:p w14:paraId="28F3A1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三水厂</w:t>
            </w:r>
          </w:p>
        </w:tc>
        <w:tc>
          <w:tcPr>
            <w:tcW w:w="1107" w:type="dxa"/>
            <w:vAlign w:val="center"/>
          </w:tcPr>
          <w:p w14:paraId="18FB24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地表水</w:t>
            </w:r>
          </w:p>
        </w:tc>
        <w:tc>
          <w:tcPr>
            <w:tcW w:w="950" w:type="dxa"/>
            <w:vAlign w:val="center"/>
          </w:tcPr>
          <w:p w14:paraId="0EAA19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达标</w:t>
            </w:r>
          </w:p>
        </w:tc>
        <w:tc>
          <w:tcPr>
            <w:tcW w:w="1987" w:type="dxa"/>
            <w:vAlign w:val="center"/>
          </w:tcPr>
          <w:p w14:paraId="133FD4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8BF357C">
      <w:pPr>
        <w:spacing w:line="240" w:lineRule="exact"/>
        <w:ind w:firstLine="420" w:firstLineChars="200"/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7BCC"/>
    <w:multiLevelType w:val="multilevel"/>
    <w:tmpl w:val="2A647BC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eastAsia" w:asci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ODI5YzM0Y2E0YjQ4ZTNkYTZkMWU1ZTA1ZGM1YzEifQ=="/>
  </w:docVars>
  <w:rsids>
    <w:rsidRoot w:val="00B86334"/>
    <w:rsid w:val="00004C25"/>
    <w:rsid w:val="0003059B"/>
    <w:rsid w:val="000E1A52"/>
    <w:rsid w:val="00106807"/>
    <w:rsid w:val="00146EA2"/>
    <w:rsid w:val="00160F85"/>
    <w:rsid w:val="00162F7C"/>
    <w:rsid w:val="001C41D4"/>
    <w:rsid w:val="001C5FCA"/>
    <w:rsid w:val="0025039D"/>
    <w:rsid w:val="0026706D"/>
    <w:rsid w:val="0027675E"/>
    <w:rsid w:val="002F684C"/>
    <w:rsid w:val="00302B32"/>
    <w:rsid w:val="00321EB3"/>
    <w:rsid w:val="0036035D"/>
    <w:rsid w:val="003A603E"/>
    <w:rsid w:val="00420DC6"/>
    <w:rsid w:val="00461733"/>
    <w:rsid w:val="004B1EB4"/>
    <w:rsid w:val="004F6799"/>
    <w:rsid w:val="005346A2"/>
    <w:rsid w:val="0054780F"/>
    <w:rsid w:val="005E7EB4"/>
    <w:rsid w:val="006211CD"/>
    <w:rsid w:val="00627488"/>
    <w:rsid w:val="00657665"/>
    <w:rsid w:val="00673AF6"/>
    <w:rsid w:val="00684D61"/>
    <w:rsid w:val="00684F1E"/>
    <w:rsid w:val="00686DCA"/>
    <w:rsid w:val="006A76EB"/>
    <w:rsid w:val="00732DCB"/>
    <w:rsid w:val="007765EA"/>
    <w:rsid w:val="007875B2"/>
    <w:rsid w:val="00796828"/>
    <w:rsid w:val="007D01CA"/>
    <w:rsid w:val="007E664C"/>
    <w:rsid w:val="007E7258"/>
    <w:rsid w:val="007E7638"/>
    <w:rsid w:val="00805B93"/>
    <w:rsid w:val="00813ABC"/>
    <w:rsid w:val="00846725"/>
    <w:rsid w:val="008709BC"/>
    <w:rsid w:val="008A4735"/>
    <w:rsid w:val="00911EA0"/>
    <w:rsid w:val="00935B17"/>
    <w:rsid w:val="009906AB"/>
    <w:rsid w:val="009C7AF4"/>
    <w:rsid w:val="009E5531"/>
    <w:rsid w:val="00A02F63"/>
    <w:rsid w:val="00A21360"/>
    <w:rsid w:val="00A336EE"/>
    <w:rsid w:val="00A7227E"/>
    <w:rsid w:val="00AA3C96"/>
    <w:rsid w:val="00AA44D6"/>
    <w:rsid w:val="00AC01B4"/>
    <w:rsid w:val="00AE3DED"/>
    <w:rsid w:val="00B12709"/>
    <w:rsid w:val="00B245EB"/>
    <w:rsid w:val="00B70B04"/>
    <w:rsid w:val="00B82048"/>
    <w:rsid w:val="00B86334"/>
    <w:rsid w:val="00B90AEC"/>
    <w:rsid w:val="00BC4D9B"/>
    <w:rsid w:val="00BF3B59"/>
    <w:rsid w:val="00C55155"/>
    <w:rsid w:val="00C65D76"/>
    <w:rsid w:val="00C762D6"/>
    <w:rsid w:val="00CD3D2B"/>
    <w:rsid w:val="00D46FA7"/>
    <w:rsid w:val="00DF36F5"/>
    <w:rsid w:val="00E65308"/>
    <w:rsid w:val="00EA1A89"/>
    <w:rsid w:val="00F35C78"/>
    <w:rsid w:val="05816204"/>
    <w:rsid w:val="05BE3907"/>
    <w:rsid w:val="0B873F0E"/>
    <w:rsid w:val="11115777"/>
    <w:rsid w:val="16701619"/>
    <w:rsid w:val="1DFE55AC"/>
    <w:rsid w:val="2525475A"/>
    <w:rsid w:val="25A2541A"/>
    <w:rsid w:val="2B1A2D5F"/>
    <w:rsid w:val="2D826174"/>
    <w:rsid w:val="3119001C"/>
    <w:rsid w:val="34592839"/>
    <w:rsid w:val="3B394CA5"/>
    <w:rsid w:val="3BEA3A89"/>
    <w:rsid w:val="3D2D0714"/>
    <w:rsid w:val="416263D6"/>
    <w:rsid w:val="52993D09"/>
    <w:rsid w:val="56BF07A6"/>
    <w:rsid w:val="5FAB2583"/>
    <w:rsid w:val="618B1F3B"/>
    <w:rsid w:val="661610FC"/>
    <w:rsid w:val="6B2A0628"/>
    <w:rsid w:val="6FA465D0"/>
    <w:rsid w:val="75BA2FA4"/>
    <w:rsid w:val="76B3466C"/>
    <w:rsid w:val="77732DD0"/>
    <w:rsid w:val="79A379B6"/>
    <w:rsid w:val="7AC335AB"/>
    <w:rsid w:val="7C9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410</Words>
  <Characters>455</Characters>
  <Lines>4</Lines>
  <Paragraphs>1</Paragraphs>
  <TotalTime>1</TotalTime>
  <ScaleCrop>false</ScaleCrop>
  <LinksUpToDate>false</LinksUpToDate>
  <CharactersWithSpaces>455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2016-02-04T01:24:00Z</dcterms:created>
  <dc:creator>Lenovo User</dc:creator>
  <cp:lastModifiedBy>仰望的随心</cp:lastModifiedBy>
  <cp:lastPrinted>2024-04-07T02:17:00Z</cp:lastPrinted>
  <dcterms:modified xsi:type="dcterms:W3CDTF">2025-01-09T06:08:32Z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03B2EBABD62E4976B8C0B9F7C68A8F87</vt:lpwstr>
  </property>
  <property fmtid="{D5CDD505-2E9C-101B-9397-08002B2CF9AE}" pid="4" name="KSOTemplateDocerSaveRecord">
    <vt:lpwstr>eyJoZGlkIjoiMjFmODI5YzM0Y2E0YjQ4ZTNkYTZkMWU1ZTA1ZGM1YzEiLCJ1c2VySWQiOiI3NzA1MTQ5MjcifQ==</vt:lpwstr>
  </property>
</Properties>
</file>