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eastAsia="Microsoft YaHei UI"/>
          <w:color w:val="auto"/>
          <w:lang w:val="en-US" w:eastAsia="zh-CN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33"/>
          <w:szCs w:val="33"/>
          <w:shd w:val="clear" w:fill="FFFFFF"/>
          <w:lang w:val="en-US" w:eastAsia="zh-CN"/>
        </w:rPr>
        <w:t>2024年太仓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33"/>
          <w:szCs w:val="33"/>
          <w:shd w:val="clear" w:fill="FFFFFF"/>
        </w:rPr>
        <w:t>市游泳场所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33"/>
          <w:szCs w:val="33"/>
          <w:shd w:val="clear" w:fill="FFFFFF"/>
          <w:lang w:val="en-US" w:eastAsia="zh-CN"/>
        </w:rPr>
        <w:t>第三轮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33"/>
          <w:szCs w:val="33"/>
          <w:shd w:val="clear" w:fill="FFFFFF"/>
        </w:rPr>
        <w:t>水质抽检结果公示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33"/>
          <w:szCs w:val="33"/>
          <w:shd w:val="clear" w:fill="FFFFFF"/>
          <w:lang w:val="en-US" w:eastAsia="zh-CN"/>
        </w:rPr>
        <w:t>表</w:t>
      </w:r>
    </w:p>
    <w:bookmarkEnd w:id="0"/>
    <w:tbl>
      <w:tblPr>
        <w:tblStyle w:val="4"/>
        <w:tblpPr w:leftFromText="180" w:rightFromText="180" w:vertAnchor="text" w:horzAnchor="page" w:tblpX="1240" w:tblpY="467"/>
        <w:tblOverlap w:val="never"/>
        <w:tblW w:w="100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80"/>
        <w:gridCol w:w="3195"/>
        <w:gridCol w:w="2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被抽样单位地址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合格/不合格指标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太仓宝龙大酒店有限公司太仓宝龙福朋酒店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太仓经济开发区上海东路288号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太仓市体育产业发展有限公司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太仓市东仓南路12号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太仓经济开发区高尔夫凯博健身会所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太仓经济开发区滨河路128号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尿素（泳池水）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上海阳源企业管理有限公司太仓分公司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太仓市城厢镇东古路58号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上海锐翔上房物业管理有限公司太仓分公司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太仓市城厢镇上海路北，娄江路东裕沁庭物业用房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苏州亭宾体育发展有限公司太仓分公司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太仓市城厢镇人民南路98号401、501、502室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游离性余氯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（泳池水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浸脚池水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太仓市五月风文化体育发展有限公司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太仓市十八港路29号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太仓市力圣美健身有限公司花园店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太仓市城厢镇人民北路11号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苏州运展文化体育有限公司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太仓市娄东街道郑和中路318号雅鹿臻园60幢101室、201室、-101室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太仓市力圣美健身有限公司文渊店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太仓市科教新城文渊路1号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苏州太仓华发酒店管理有限公司铂尔曼酒店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太仓市城厢镇南郊书院路188号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太仓市城厢镇一米游泳馆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太仓市城厢镇县府西街158号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太仓市轻氧健身有限公司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太仓市城厢镇南园西路9号201、202、301室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苏州市明港物业管理有限公司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太仓市浮桥镇碧云路6号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太仓市一纯体育发展有限公司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江苏省苏州市太仓市城厢镇上海东路89号301室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太仓迈宝健身管理有限公司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太仓市郑和中路398号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苏州建利雅体育管理有限公司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江苏省苏州市太仓市富达路1号商务中心一层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太仓市星势力健身管理有限公司裕沁轩分公司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太仓市娄东街道兴业南路99号45栋三层部分及四层全部区域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太仓市体育产业发展有限公司半泾南路分公司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太仓市经济开发区半泾南路1号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太仓星锐健身管理有限公司  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太仓星锐健身管理有限公司   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游离性余氯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（泳池水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浸脚池水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尿素（泳池水）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MTU4ZDI3OWE3NDEzODIyZjE1OGNiMjk1ZTIzOWQifQ=="/>
  </w:docVars>
  <w:rsids>
    <w:rsidRoot w:val="1EB6046C"/>
    <w:rsid w:val="00885E4A"/>
    <w:rsid w:val="0D25459D"/>
    <w:rsid w:val="0E375CDF"/>
    <w:rsid w:val="18C81892"/>
    <w:rsid w:val="1D0A19F7"/>
    <w:rsid w:val="1EB6046C"/>
    <w:rsid w:val="28A97E33"/>
    <w:rsid w:val="300106CF"/>
    <w:rsid w:val="3D92493C"/>
    <w:rsid w:val="4E6651EF"/>
    <w:rsid w:val="578876A8"/>
    <w:rsid w:val="5D816ACF"/>
    <w:rsid w:val="63012EFD"/>
    <w:rsid w:val="738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1054</Words>
  <Characters>1148</Characters>
  <Lines>0</Lines>
  <Paragraphs>0</Paragraphs>
  <TotalTime>29</TotalTime>
  <ScaleCrop>false</ScaleCrop>
  <LinksUpToDate>false</LinksUpToDate>
  <CharactersWithSpaces>1154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2024-07-26T03:04:00Z</dcterms:created>
  <dc:creator>瘦不了了</dc:creator>
  <cp:lastModifiedBy>WPS_1566385567</cp:lastModifiedBy>
  <cp:lastPrinted>2024-08-13T01:01:00Z</cp:lastPrinted>
  <dcterms:modified xsi:type="dcterms:W3CDTF">2024-09-09T02:31:52Z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05F3E33C99464C40B9A4F9ABB2F06709_13</vt:lpwstr>
  </property>
</Properties>
</file>